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18" w:rsidRDefault="003C5718" w:rsidP="003C5718">
      <w:pPr>
        <w:pStyle w:val="4"/>
      </w:pPr>
      <w:r>
        <w:rPr>
          <w:rFonts w:hint="eastAsia"/>
        </w:rPr>
        <w:tab/>
        <w:t>财务会计制度备案</w:t>
      </w:r>
    </w:p>
    <w:p w:rsidR="003C5718" w:rsidRDefault="003C5718" w:rsidP="003C5718">
      <w:pPr>
        <w:ind w:firstLine="480"/>
        <w:rPr>
          <w:rFonts w:ascii="楷体" w:hAnsi="楷体"/>
          <w:szCs w:val="24"/>
        </w:rPr>
      </w:pPr>
      <w:r>
        <w:rPr>
          <w:rFonts w:ascii="楷体" w:hAnsi="楷体" w:hint="eastAsia"/>
          <w:szCs w:val="24"/>
        </w:rPr>
        <w:t>【业务概述】</w:t>
      </w:r>
    </w:p>
    <w:p w:rsidR="003C5718" w:rsidRDefault="003C5718" w:rsidP="003C5718">
      <w:pPr>
        <w:ind w:firstLine="480"/>
        <w:rPr>
          <w:rFonts w:ascii="楷体" w:hAnsi="楷体"/>
          <w:szCs w:val="24"/>
        </w:rPr>
      </w:pPr>
      <w:r>
        <w:rPr>
          <w:rFonts w:ascii="楷体" w:hAnsi="楷体" w:hint="eastAsia"/>
          <w:szCs w:val="24"/>
        </w:rPr>
        <w:t>从事生产、经营的纳税人应当自领取税务登记证件之日起</w:t>
      </w:r>
      <w:r>
        <w:rPr>
          <w:rFonts w:ascii="楷体" w:hAnsi="楷体"/>
          <w:szCs w:val="24"/>
        </w:rPr>
        <w:t>15</w:t>
      </w:r>
      <w:r>
        <w:rPr>
          <w:rFonts w:ascii="楷体" w:hAnsi="楷体" w:hint="eastAsia"/>
          <w:szCs w:val="24"/>
        </w:rPr>
        <w:t>日内，将其财务、会计制度或者财务、会计处理办法等信息报送税务机关备案；纳税人使用计算机记账的，还应在使用前将会计电算化系统的会计核算软件、使用说明书及有关资料报送主管税务机关备案。</w:t>
      </w:r>
    </w:p>
    <w:p w:rsidR="003C5718" w:rsidRDefault="003C5718" w:rsidP="003C5718">
      <w:pPr>
        <w:ind w:firstLine="480"/>
        <w:rPr>
          <w:rFonts w:ascii="楷体" w:hAnsi="楷体"/>
          <w:szCs w:val="24"/>
        </w:rPr>
      </w:pPr>
      <w:r>
        <w:rPr>
          <w:rFonts w:ascii="楷体" w:hAnsi="楷体" w:hint="eastAsia"/>
          <w:szCs w:val="24"/>
        </w:rPr>
        <w:t>【操作步骤】</w:t>
      </w:r>
    </w:p>
    <w:p w:rsidR="003C5718" w:rsidRDefault="003C5718" w:rsidP="003C5718">
      <w:pPr>
        <w:pStyle w:val="a3"/>
        <w:numPr>
          <w:ilvl w:val="0"/>
          <w:numId w:val="2"/>
        </w:numPr>
        <w:spacing w:line="240" w:lineRule="auto"/>
        <w:ind w:firstLineChars="0"/>
        <w:rPr>
          <w:rFonts w:ascii="楷体" w:hAnsi="楷体" w:cs="宋体"/>
          <w:b/>
          <w:szCs w:val="24"/>
          <w:lang w:val="zh-CN"/>
        </w:rPr>
      </w:pPr>
      <w:r>
        <w:rPr>
          <w:rFonts w:ascii="楷体" w:hAnsi="楷体" w:cs="宋体" w:hint="eastAsia"/>
          <w:b/>
          <w:szCs w:val="24"/>
          <w:lang w:val="zh-CN"/>
        </w:rPr>
        <w:t>进入界面</w:t>
      </w:r>
    </w:p>
    <w:p w:rsidR="003C5718" w:rsidRDefault="003C5718" w:rsidP="003C5718">
      <w:pPr>
        <w:ind w:firstLineChars="0"/>
        <w:rPr>
          <w:rFonts w:ascii="楷体" w:hAnsi="楷体" w:cs="Calibri"/>
          <w:szCs w:val="24"/>
        </w:rPr>
      </w:pPr>
      <w:r>
        <w:rPr>
          <w:rFonts w:ascii="楷体" w:hAnsi="楷体" w:hint="eastAsia"/>
          <w:szCs w:val="24"/>
        </w:rPr>
        <w:t>功能入口：【办税桌面】</w:t>
      </w:r>
      <w:r>
        <w:rPr>
          <w:rFonts w:ascii="楷体" w:hAnsi="楷体" w:hint="eastAsia"/>
          <w:szCs w:val="24"/>
        </w:rPr>
        <w:sym w:font="Wingdings" w:char="F0E0"/>
      </w:r>
      <w:r>
        <w:rPr>
          <w:rFonts w:ascii="楷体" w:hAnsi="楷体" w:hint="eastAsia"/>
          <w:szCs w:val="24"/>
        </w:rPr>
        <w:t>【我要办税】</w:t>
      </w:r>
      <w:r>
        <w:rPr>
          <w:rFonts w:ascii="楷体" w:hAnsi="楷体" w:hint="eastAsia"/>
          <w:szCs w:val="24"/>
        </w:rPr>
        <w:sym w:font="Wingdings" w:char="F0E0"/>
      </w:r>
      <w:r>
        <w:rPr>
          <w:rFonts w:ascii="楷体" w:hAnsi="楷体" w:hint="eastAsia"/>
          <w:szCs w:val="24"/>
        </w:rPr>
        <w:t>【</w:t>
      </w:r>
      <w:hyperlink r:id="rId5" w:anchor="menu-2120201" w:history="1">
        <w:r>
          <w:rPr>
            <w:rFonts w:ascii="楷体" w:hAnsi="楷体" w:hint="eastAsia"/>
            <w:szCs w:val="24"/>
          </w:rPr>
          <w:t>综合信息报告</w:t>
        </w:r>
      </w:hyperlink>
      <w:r>
        <w:rPr>
          <w:rFonts w:ascii="楷体" w:hAnsi="楷体" w:hint="eastAsia"/>
          <w:szCs w:val="24"/>
        </w:rPr>
        <w:t>】</w:t>
      </w:r>
      <w:r>
        <w:rPr>
          <w:rFonts w:ascii="楷体" w:hAnsi="楷体" w:hint="eastAsia"/>
          <w:szCs w:val="24"/>
        </w:rPr>
        <w:sym w:font="Wingdings" w:char="F0E0"/>
      </w:r>
      <w:r>
        <w:rPr>
          <w:rFonts w:ascii="楷体" w:hAnsi="楷体" w:hint="eastAsia"/>
          <w:szCs w:val="24"/>
        </w:rPr>
        <w:t>【制度</w:t>
      </w:r>
      <w:r>
        <w:rPr>
          <w:rFonts w:ascii="楷体" w:hAnsi="楷体"/>
          <w:szCs w:val="24"/>
        </w:rPr>
        <w:t>信息</w:t>
      </w:r>
      <w:r>
        <w:rPr>
          <w:rFonts w:ascii="楷体" w:hAnsi="楷体" w:hint="eastAsia"/>
          <w:szCs w:val="24"/>
        </w:rPr>
        <w:t>报告】</w:t>
      </w:r>
      <w:r>
        <w:rPr>
          <w:rFonts w:ascii="楷体" w:hAnsi="楷体" w:hint="eastAsia"/>
          <w:szCs w:val="24"/>
        </w:rPr>
        <w:sym w:font="Wingdings" w:char="F0E0"/>
      </w:r>
      <w:r>
        <w:rPr>
          <w:rFonts w:ascii="楷体" w:hAnsi="楷体" w:hint="eastAsia"/>
          <w:szCs w:val="24"/>
        </w:rPr>
        <w:t>【</w:t>
      </w:r>
      <w:r>
        <w:rPr>
          <w:rFonts w:ascii="楷体" w:hAnsi="楷体"/>
          <w:szCs w:val="24"/>
        </w:rPr>
        <w:t>财务会计制度备案</w:t>
      </w:r>
      <w:r>
        <w:rPr>
          <w:rFonts w:ascii="楷体" w:hAnsi="楷体" w:hint="eastAsia"/>
          <w:szCs w:val="24"/>
        </w:rPr>
        <w:t>】</w:t>
      </w:r>
    </w:p>
    <w:p w:rsidR="003C5718" w:rsidRDefault="003C5718" w:rsidP="003C5718">
      <w:pPr>
        <w:ind w:firstLine="482"/>
        <w:rPr>
          <w:rFonts w:ascii="楷体" w:hAnsi="楷体" w:cstheme="minorHAnsi"/>
          <w:b/>
          <w:szCs w:val="24"/>
        </w:rPr>
      </w:pPr>
      <w:r>
        <w:rPr>
          <w:rFonts w:ascii="楷体" w:hAnsi="楷体" w:cstheme="minorHAnsi" w:hint="eastAsia"/>
          <w:b/>
          <w:szCs w:val="24"/>
        </w:rPr>
        <w:t>2</w:t>
      </w:r>
      <w:r>
        <w:rPr>
          <w:rFonts w:ascii="楷体" w:hAnsi="楷体" w:cstheme="minorHAnsi"/>
          <w:b/>
          <w:szCs w:val="24"/>
        </w:rPr>
        <w:t>.填写</w:t>
      </w:r>
      <w:r>
        <w:rPr>
          <w:rFonts w:ascii="楷体" w:hAnsi="楷体" w:cstheme="minorHAnsi" w:hint="eastAsia"/>
          <w:b/>
          <w:szCs w:val="24"/>
        </w:rPr>
        <w:t>申请表</w:t>
      </w:r>
    </w:p>
    <w:p w:rsidR="003C5718" w:rsidRDefault="003C5718" w:rsidP="003C5718">
      <w:pPr>
        <w:ind w:firstLine="480"/>
        <w:rPr>
          <w:rFonts w:ascii="楷体" w:hAnsi="楷体"/>
          <w:szCs w:val="24"/>
        </w:rPr>
      </w:pPr>
      <w:r>
        <w:rPr>
          <w:rFonts w:ascii="楷体" w:hAnsi="楷体" w:hint="eastAsia"/>
          <w:szCs w:val="24"/>
        </w:rPr>
        <w:t>（1）界面自动显示</w:t>
      </w:r>
      <w:r>
        <w:rPr>
          <w:rFonts w:ascii="楷体" w:hAnsi="楷体"/>
          <w:szCs w:val="24"/>
        </w:rPr>
        <w:t>纳税人识别号和名称</w:t>
      </w:r>
      <w:r>
        <w:rPr>
          <w:rFonts w:ascii="楷体" w:hAnsi="楷体" w:hint="eastAsia"/>
          <w:szCs w:val="24"/>
        </w:rPr>
        <w:t>。</w:t>
      </w:r>
    </w:p>
    <w:p w:rsidR="003C5718" w:rsidRDefault="003C5718" w:rsidP="003C5718">
      <w:pPr>
        <w:ind w:firstLine="480"/>
        <w:rPr>
          <w:rFonts w:ascii="楷体" w:hAnsi="楷体"/>
          <w:szCs w:val="24"/>
        </w:rPr>
      </w:pPr>
      <w:r>
        <w:rPr>
          <w:rFonts w:ascii="楷体" w:hAnsi="楷体" w:hint="eastAsia"/>
          <w:szCs w:val="24"/>
        </w:rPr>
        <w:t>（2）财务</w:t>
      </w:r>
      <w:r>
        <w:rPr>
          <w:rFonts w:ascii="楷体" w:hAnsi="楷体"/>
          <w:szCs w:val="24"/>
        </w:rPr>
        <w:t>会计制度等</w:t>
      </w:r>
      <w:r>
        <w:rPr>
          <w:rFonts w:ascii="楷体" w:hAnsi="楷体" w:hint="eastAsia"/>
          <w:szCs w:val="24"/>
        </w:rPr>
        <w:t>请选择</w:t>
      </w:r>
      <w:r>
        <w:rPr>
          <w:rFonts w:ascii="楷体" w:hAnsi="楷体"/>
          <w:szCs w:val="24"/>
        </w:rPr>
        <w:t>的字段可以从下拉框选择。</w:t>
      </w:r>
    </w:p>
    <w:p w:rsidR="003C5718" w:rsidRDefault="003C5718" w:rsidP="003C5718">
      <w:pPr>
        <w:ind w:firstLine="480"/>
        <w:rPr>
          <w:rFonts w:ascii="楷体" w:hAnsi="楷体"/>
          <w:szCs w:val="24"/>
        </w:rPr>
      </w:pPr>
      <w:r>
        <w:rPr>
          <w:rFonts w:ascii="楷体" w:hAnsi="楷体" w:hint="eastAsia"/>
          <w:szCs w:val="24"/>
        </w:rPr>
        <w:t>（3）点击</w:t>
      </w:r>
      <w:r>
        <w:rPr>
          <w:rFonts w:ascii="楷体" w:hAnsi="楷体" w:cstheme="minorHAnsi" w:hint="eastAsia"/>
          <w:szCs w:val="24"/>
        </w:rPr>
        <w:t>【</w:t>
      </w:r>
      <w:r>
        <w:rPr>
          <w:rFonts w:ascii="楷体" w:hAnsi="楷体"/>
          <w:szCs w:val="24"/>
        </w:rPr>
        <w:t>下一步</w:t>
      </w:r>
      <w:r>
        <w:rPr>
          <w:rFonts w:ascii="楷体" w:hAnsi="楷体" w:cstheme="minorHAnsi" w:hint="eastAsia"/>
          <w:szCs w:val="24"/>
        </w:rPr>
        <w:t>】</w:t>
      </w:r>
      <w:r>
        <w:rPr>
          <w:rFonts w:ascii="楷体" w:hAnsi="楷体" w:hint="eastAsia"/>
          <w:szCs w:val="24"/>
        </w:rPr>
        <w:t>，</w:t>
      </w:r>
      <w:r>
        <w:rPr>
          <w:rFonts w:ascii="楷体" w:hAnsi="楷体"/>
          <w:szCs w:val="24"/>
        </w:rPr>
        <w:t>转到</w:t>
      </w:r>
      <w:r>
        <w:rPr>
          <w:rFonts w:ascii="楷体" w:hAnsi="楷体" w:hint="eastAsia"/>
          <w:szCs w:val="24"/>
        </w:rPr>
        <w:t>选择</w:t>
      </w:r>
      <w:r>
        <w:rPr>
          <w:rFonts w:ascii="楷体" w:hAnsi="楷体"/>
          <w:szCs w:val="24"/>
        </w:rPr>
        <w:t>办理方式界面</w:t>
      </w:r>
      <w:r>
        <w:rPr>
          <w:rFonts w:ascii="楷体" w:hAnsi="楷体" w:hint="eastAsia"/>
          <w:szCs w:val="24"/>
        </w:rPr>
        <w:t>。</w:t>
      </w:r>
    </w:p>
    <w:p w:rsidR="003C5718" w:rsidRDefault="003C5718" w:rsidP="003C5718">
      <w:pPr>
        <w:ind w:firstLine="480"/>
        <w:rPr>
          <w:rFonts w:ascii="楷体" w:hAnsi="楷体"/>
          <w:szCs w:val="24"/>
        </w:rPr>
      </w:pPr>
    </w:p>
    <w:p w:rsidR="003C5718" w:rsidRDefault="003C5718" w:rsidP="003C5718">
      <w:pPr>
        <w:ind w:firstLine="482"/>
        <w:rPr>
          <w:rFonts w:ascii="楷体" w:hAnsi="楷体" w:cstheme="minorHAnsi"/>
          <w:b/>
          <w:szCs w:val="24"/>
        </w:rPr>
      </w:pPr>
      <w:r>
        <w:rPr>
          <w:rFonts w:ascii="楷体" w:hAnsi="楷体" w:cstheme="minorHAnsi" w:hint="eastAsia"/>
          <w:b/>
          <w:szCs w:val="24"/>
        </w:rPr>
        <w:t>2</w:t>
      </w:r>
      <w:r>
        <w:rPr>
          <w:rFonts w:ascii="楷体" w:hAnsi="楷体" w:cstheme="minorHAnsi"/>
          <w:b/>
          <w:szCs w:val="24"/>
        </w:rPr>
        <w:t>.填写</w:t>
      </w:r>
      <w:r>
        <w:rPr>
          <w:rFonts w:ascii="楷体" w:hAnsi="楷体" w:cstheme="minorHAnsi" w:hint="eastAsia"/>
          <w:b/>
          <w:szCs w:val="24"/>
        </w:rPr>
        <w:t>申请表</w:t>
      </w:r>
    </w:p>
    <w:p w:rsidR="003C5718" w:rsidRDefault="003C5718" w:rsidP="003C5718">
      <w:pPr>
        <w:ind w:firstLine="480"/>
        <w:rPr>
          <w:rFonts w:ascii="楷体" w:hAnsi="楷体"/>
          <w:szCs w:val="24"/>
        </w:rPr>
      </w:pPr>
      <w:r>
        <w:rPr>
          <w:rFonts w:ascii="楷体" w:hAnsi="楷体" w:hint="eastAsia"/>
          <w:szCs w:val="24"/>
        </w:rPr>
        <w:t>（1）界面自动显示</w:t>
      </w:r>
      <w:r>
        <w:rPr>
          <w:rFonts w:ascii="楷体" w:hAnsi="楷体"/>
          <w:szCs w:val="24"/>
        </w:rPr>
        <w:t>纳税人识别号和名称</w:t>
      </w:r>
      <w:r>
        <w:rPr>
          <w:rFonts w:ascii="楷体" w:hAnsi="楷体" w:hint="eastAsia"/>
          <w:szCs w:val="24"/>
        </w:rPr>
        <w:t>。</w:t>
      </w:r>
    </w:p>
    <w:p w:rsidR="003C5718" w:rsidRDefault="003C5718" w:rsidP="003C5718">
      <w:pPr>
        <w:ind w:firstLine="480"/>
        <w:rPr>
          <w:rFonts w:ascii="楷体" w:hAnsi="楷体"/>
          <w:szCs w:val="24"/>
        </w:rPr>
      </w:pPr>
      <w:r>
        <w:rPr>
          <w:rFonts w:ascii="楷体" w:hAnsi="楷体" w:hint="eastAsia"/>
          <w:szCs w:val="24"/>
        </w:rPr>
        <w:t>（2）财务</w:t>
      </w:r>
      <w:r>
        <w:rPr>
          <w:rFonts w:ascii="楷体" w:hAnsi="楷体"/>
          <w:szCs w:val="24"/>
        </w:rPr>
        <w:t>会计制度等</w:t>
      </w:r>
      <w:r>
        <w:rPr>
          <w:rFonts w:ascii="楷体" w:hAnsi="楷体" w:hint="eastAsia"/>
          <w:szCs w:val="24"/>
        </w:rPr>
        <w:t>请选择</w:t>
      </w:r>
      <w:r>
        <w:rPr>
          <w:rFonts w:ascii="楷体" w:hAnsi="楷体"/>
          <w:szCs w:val="24"/>
        </w:rPr>
        <w:t>的字段可以从下拉框选择。</w:t>
      </w:r>
    </w:p>
    <w:p w:rsidR="003C5718" w:rsidRDefault="003C5718" w:rsidP="003C5718">
      <w:pPr>
        <w:ind w:firstLine="480"/>
        <w:rPr>
          <w:rFonts w:ascii="楷体" w:hAnsi="楷体"/>
          <w:szCs w:val="24"/>
        </w:rPr>
      </w:pPr>
      <w:r>
        <w:rPr>
          <w:rFonts w:ascii="楷体" w:hAnsi="楷体"/>
          <w:noProof/>
          <w:szCs w:val="24"/>
        </w:rPr>
        <w:lastRenderedPageBreak/>
        <w:drawing>
          <wp:inline distT="0" distB="0" distL="0" distR="0">
            <wp:extent cx="5274310" cy="4965700"/>
            <wp:effectExtent l="0" t="0" r="2540" b="6350"/>
            <wp:docPr id="661" name="图片 661" descr="C:\Users\hxh\Deskto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" name="图片 661" descr="C:\Users\hxh\Desktop\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65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718" w:rsidRDefault="003C5718" w:rsidP="003C5718">
      <w:pPr>
        <w:ind w:firstLine="480"/>
        <w:rPr>
          <w:rFonts w:ascii="楷体" w:hAnsi="楷体"/>
          <w:szCs w:val="24"/>
        </w:rPr>
      </w:pPr>
      <w:r>
        <w:rPr>
          <w:rFonts w:ascii="楷体" w:hAnsi="楷体" w:hint="eastAsia"/>
          <w:szCs w:val="24"/>
        </w:rPr>
        <w:t>（3）点击</w:t>
      </w:r>
      <w:r>
        <w:rPr>
          <w:rFonts w:ascii="楷体" w:hAnsi="楷体" w:cstheme="minorHAnsi" w:hint="eastAsia"/>
          <w:szCs w:val="24"/>
        </w:rPr>
        <w:t>【</w:t>
      </w:r>
      <w:r>
        <w:rPr>
          <w:rFonts w:ascii="楷体" w:hAnsi="楷体"/>
          <w:szCs w:val="24"/>
        </w:rPr>
        <w:t>下一步</w:t>
      </w:r>
      <w:r>
        <w:rPr>
          <w:rFonts w:ascii="楷体" w:hAnsi="楷体" w:cstheme="minorHAnsi" w:hint="eastAsia"/>
          <w:szCs w:val="24"/>
        </w:rPr>
        <w:t>】</w:t>
      </w:r>
      <w:r>
        <w:rPr>
          <w:rFonts w:ascii="楷体" w:hAnsi="楷体" w:hint="eastAsia"/>
          <w:szCs w:val="24"/>
        </w:rPr>
        <w:t>，</w:t>
      </w:r>
      <w:r>
        <w:rPr>
          <w:rFonts w:ascii="楷体" w:hAnsi="楷体"/>
          <w:szCs w:val="24"/>
        </w:rPr>
        <w:t>转到</w:t>
      </w:r>
      <w:r>
        <w:rPr>
          <w:rFonts w:ascii="楷体" w:hAnsi="楷体" w:hint="eastAsia"/>
          <w:szCs w:val="24"/>
        </w:rPr>
        <w:t>选择</w:t>
      </w:r>
      <w:r>
        <w:rPr>
          <w:rFonts w:ascii="楷体" w:hAnsi="楷体"/>
          <w:szCs w:val="24"/>
        </w:rPr>
        <w:t>办理方式界面</w:t>
      </w:r>
      <w:r>
        <w:rPr>
          <w:rFonts w:ascii="楷体" w:hAnsi="楷体" w:hint="eastAsia"/>
          <w:szCs w:val="24"/>
        </w:rPr>
        <w:t>。</w:t>
      </w:r>
    </w:p>
    <w:p w:rsidR="003C5718" w:rsidRDefault="003C5718" w:rsidP="003C5718">
      <w:pPr>
        <w:ind w:firstLine="480"/>
        <w:rPr>
          <w:rFonts w:ascii="楷体" w:hAnsi="楷体"/>
          <w:szCs w:val="24"/>
        </w:rPr>
      </w:pPr>
      <w:r>
        <w:rPr>
          <w:rFonts w:ascii="楷体" w:hAnsi="楷体"/>
          <w:noProof/>
          <w:szCs w:val="24"/>
        </w:rPr>
        <w:drawing>
          <wp:inline distT="0" distB="0" distL="0" distR="0">
            <wp:extent cx="5274310" cy="2103755"/>
            <wp:effectExtent l="0" t="0" r="2540" b="0"/>
            <wp:docPr id="233" name="图片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图片 23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718" w:rsidRDefault="003C5718" w:rsidP="003C5718">
      <w:pPr>
        <w:ind w:firstLine="482"/>
        <w:rPr>
          <w:rFonts w:ascii="楷体" w:hAnsi="楷体"/>
          <w:b/>
          <w:szCs w:val="24"/>
        </w:rPr>
      </w:pPr>
      <w:r>
        <w:rPr>
          <w:rFonts w:ascii="楷体" w:hAnsi="楷体"/>
          <w:b/>
          <w:szCs w:val="24"/>
        </w:rPr>
        <w:t>3.上传附报资料</w:t>
      </w:r>
    </w:p>
    <w:p w:rsidR="003C5718" w:rsidRDefault="003C5718" w:rsidP="003C5718">
      <w:pPr>
        <w:ind w:firstLine="480"/>
        <w:rPr>
          <w:rFonts w:ascii="楷体" w:hAnsi="楷体"/>
          <w:szCs w:val="24"/>
        </w:rPr>
      </w:pPr>
      <w:r>
        <w:rPr>
          <w:rFonts w:ascii="楷体" w:hAnsi="楷体" w:hint="eastAsia"/>
          <w:szCs w:val="24"/>
        </w:rPr>
        <w:t>此事</w:t>
      </w:r>
      <w:r>
        <w:rPr>
          <w:rFonts w:ascii="楷体" w:hAnsi="楷体"/>
          <w:szCs w:val="24"/>
        </w:rPr>
        <w:t>项</w:t>
      </w:r>
      <w:r>
        <w:rPr>
          <w:rFonts w:ascii="楷体" w:hAnsi="楷体" w:hint="eastAsia"/>
          <w:szCs w:val="24"/>
        </w:rPr>
        <w:t>无</w:t>
      </w:r>
      <w:r>
        <w:rPr>
          <w:rFonts w:ascii="楷体" w:hAnsi="楷体"/>
          <w:szCs w:val="24"/>
        </w:rPr>
        <w:t>附报资料</w:t>
      </w:r>
    </w:p>
    <w:p w:rsidR="003C5718" w:rsidRDefault="003C5718" w:rsidP="003C5718">
      <w:pPr>
        <w:ind w:firstLine="482"/>
        <w:rPr>
          <w:rFonts w:ascii="楷体" w:hAnsi="楷体"/>
          <w:b/>
          <w:szCs w:val="24"/>
        </w:rPr>
      </w:pPr>
      <w:r>
        <w:rPr>
          <w:rFonts w:ascii="楷体" w:hAnsi="楷体"/>
          <w:b/>
          <w:szCs w:val="24"/>
        </w:rPr>
        <w:t>4</w:t>
      </w:r>
      <w:r>
        <w:rPr>
          <w:rFonts w:ascii="楷体" w:hAnsi="楷体" w:hint="eastAsia"/>
          <w:b/>
          <w:szCs w:val="24"/>
        </w:rPr>
        <w:t>．</w:t>
      </w:r>
      <w:r>
        <w:rPr>
          <w:rFonts w:ascii="楷体" w:hAnsi="楷体"/>
          <w:b/>
          <w:szCs w:val="24"/>
        </w:rPr>
        <w:t>预览提交</w:t>
      </w:r>
    </w:p>
    <w:p w:rsidR="003C5718" w:rsidRDefault="003C5718" w:rsidP="003C5718">
      <w:pPr>
        <w:ind w:firstLine="480"/>
        <w:rPr>
          <w:rFonts w:ascii="楷体" w:hAnsi="楷体"/>
          <w:b/>
          <w:szCs w:val="24"/>
        </w:rPr>
      </w:pPr>
      <w:r>
        <w:rPr>
          <w:rFonts w:ascii="楷体" w:hAnsi="楷体"/>
          <w:noProof/>
          <w:szCs w:val="24"/>
        </w:rPr>
        <w:lastRenderedPageBreak/>
        <w:drawing>
          <wp:inline distT="0" distB="0" distL="0" distR="0">
            <wp:extent cx="5274310" cy="4110355"/>
            <wp:effectExtent l="0" t="0" r="2540" b="4445"/>
            <wp:docPr id="236" name="图片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图片 23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1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718" w:rsidRDefault="003C5718" w:rsidP="003C5718">
      <w:pPr>
        <w:ind w:firstLine="482"/>
        <w:rPr>
          <w:rFonts w:ascii="楷体" w:hAnsi="楷体"/>
          <w:b/>
          <w:szCs w:val="24"/>
        </w:rPr>
      </w:pPr>
      <w:r>
        <w:rPr>
          <w:rFonts w:ascii="楷体" w:hAnsi="楷体"/>
          <w:b/>
          <w:szCs w:val="24"/>
        </w:rPr>
        <w:t>5</w:t>
      </w:r>
      <w:r>
        <w:rPr>
          <w:rFonts w:ascii="楷体" w:hAnsi="楷体" w:hint="eastAsia"/>
          <w:b/>
          <w:szCs w:val="24"/>
        </w:rPr>
        <w:t>．完结</w:t>
      </w:r>
    </w:p>
    <w:p w:rsidR="003C5718" w:rsidRDefault="003C5718" w:rsidP="003C5718">
      <w:pPr>
        <w:ind w:firstLine="480"/>
        <w:rPr>
          <w:rFonts w:ascii="楷体" w:hAnsi="楷体"/>
          <w:szCs w:val="24"/>
        </w:rPr>
      </w:pPr>
      <w:r>
        <w:rPr>
          <w:rFonts w:ascii="楷体" w:hAnsi="楷体"/>
          <w:szCs w:val="24"/>
        </w:rPr>
        <w:t>点击</w:t>
      </w:r>
      <w:r>
        <w:rPr>
          <w:rFonts w:ascii="楷体" w:hAnsi="楷体" w:cstheme="minorHAnsi" w:hint="eastAsia"/>
          <w:szCs w:val="24"/>
        </w:rPr>
        <w:t>【</w:t>
      </w:r>
      <w:r>
        <w:rPr>
          <w:rFonts w:ascii="楷体" w:hAnsi="楷体" w:hint="eastAsia"/>
          <w:szCs w:val="24"/>
        </w:rPr>
        <w:t>完结</w:t>
      </w:r>
      <w:r>
        <w:rPr>
          <w:rFonts w:ascii="楷体" w:hAnsi="楷体" w:cstheme="minorHAnsi" w:hint="eastAsia"/>
          <w:szCs w:val="24"/>
        </w:rPr>
        <w:t>】</w:t>
      </w:r>
      <w:r>
        <w:rPr>
          <w:rFonts w:ascii="楷体" w:hAnsi="楷体" w:hint="eastAsia"/>
          <w:szCs w:val="24"/>
        </w:rPr>
        <w:t>按钮，关闭该界面</w:t>
      </w:r>
      <w:r>
        <w:rPr>
          <w:rFonts w:ascii="楷体" w:hAnsi="楷体"/>
          <w:szCs w:val="24"/>
        </w:rPr>
        <w:t>。</w:t>
      </w:r>
      <w:r>
        <w:rPr>
          <w:rFonts w:ascii="楷体" w:hAnsi="楷体" w:hint="eastAsia"/>
          <w:szCs w:val="24"/>
        </w:rPr>
        <w:t>提交</w:t>
      </w:r>
      <w:r>
        <w:rPr>
          <w:rFonts w:ascii="楷体" w:hAnsi="楷体"/>
          <w:szCs w:val="24"/>
        </w:rPr>
        <w:t>的</w:t>
      </w:r>
      <w:r>
        <w:rPr>
          <w:rFonts w:ascii="楷体" w:hAnsi="楷体" w:hint="eastAsia"/>
          <w:szCs w:val="24"/>
        </w:rPr>
        <w:t>申请</w:t>
      </w:r>
      <w:r>
        <w:rPr>
          <w:rFonts w:ascii="楷体" w:hAnsi="楷体"/>
          <w:szCs w:val="24"/>
        </w:rPr>
        <w:t>表</w:t>
      </w:r>
      <w:r>
        <w:rPr>
          <w:rFonts w:ascii="楷体" w:hAnsi="楷体" w:hint="eastAsia"/>
          <w:szCs w:val="24"/>
        </w:rPr>
        <w:t>可在首页【文书</w:t>
      </w:r>
      <w:r>
        <w:rPr>
          <w:rFonts w:ascii="楷体" w:hAnsi="楷体"/>
          <w:szCs w:val="24"/>
        </w:rPr>
        <w:t>结果查询</w:t>
      </w:r>
      <w:r>
        <w:rPr>
          <w:rFonts w:ascii="楷体" w:hAnsi="楷体" w:hint="eastAsia"/>
          <w:szCs w:val="24"/>
        </w:rPr>
        <w:t>及</w:t>
      </w:r>
      <w:r>
        <w:rPr>
          <w:rFonts w:ascii="楷体" w:hAnsi="楷体"/>
          <w:szCs w:val="24"/>
        </w:rPr>
        <w:t>领取</w:t>
      </w:r>
      <w:r>
        <w:rPr>
          <w:rFonts w:ascii="楷体" w:hAnsi="楷体" w:hint="eastAsia"/>
          <w:szCs w:val="24"/>
        </w:rPr>
        <w:t>】模块进行查询、</w:t>
      </w:r>
      <w:r>
        <w:rPr>
          <w:rFonts w:ascii="楷体" w:hAnsi="楷体"/>
          <w:szCs w:val="24"/>
        </w:rPr>
        <w:t>打印。</w:t>
      </w:r>
    </w:p>
    <w:p w:rsidR="004B5755" w:rsidRPr="003C5718" w:rsidRDefault="003C5718" w:rsidP="003C5718">
      <w:pPr>
        <w:ind w:firstLine="480"/>
      </w:pPr>
    </w:p>
    <w:sectPr w:rsidR="004B5755" w:rsidRPr="003C5718" w:rsidSect="009A4F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2D8"/>
    <w:multiLevelType w:val="multilevel"/>
    <w:tmpl w:val="04DC12D8"/>
    <w:lvl w:ilvl="0">
      <w:start w:val="1"/>
      <w:numFmt w:val="decimal"/>
      <w:pStyle w:val="1"/>
      <w:lvlText w:val="%1."/>
      <w:lvlJc w:val="left"/>
      <w:pPr>
        <w:ind w:left="420" w:hanging="420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1003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chineseCountingThousand"/>
      <w:pStyle w:val="5"/>
      <w:lvlText w:val="(%5)"/>
      <w:lvlJc w:val="left"/>
      <w:pPr>
        <w:ind w:left="3134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748C68D5"/>
    <w:multiLevelType w:val="multilevel"/>
    <w:tmpl w:val="748C68D5"/>
    <w:lvl w:ilvl="0">
      <w:start w:val="1"/>
      <w:numFmt w:val="decimal"/>
      <w:lvlText w:val="%1、"/>
      <w:lvlJc w:val="left"/>
      <w:pPr>
        <w:ind w:left="1032" w:hanging="46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718"/>
    <w:rsid w:val="003C5718"/>
    <w:rsid w:val="009A4FD4"/>
    <w:rsid w:val="00B17563"/>
    <w:rsid w:val="00B3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718"/>
    <w:pPr>
      <w:widowControl w:val="0"/>
      <w:spacing w:line="360" w:lineRule="auto"/>
      <w:ind w:firstLineChars="200" w:firstLine="200"/>
      <w:jc w:val="both"/>
    </w:pPr>
    <w:rPr>
      <w:rFonts w:eastAsia="楷体"/>
      <w:sz w:val="24"/>
    </w:rPr>
  </w:style>
  <w:style w:type="paragraph" w:styleId="1">
    <w:name w:val="heading 1"/>
    <w:basedOn w:val="a"/>
    <w:next w:val="a"/>
    <w:link w:val="1Char"/>
    <w:qFormat/>
    <w:rsid w:val="003C5718"/>
    <w:pPr>
      <w:keepNext/>
      <w:keepLines/>
      <w:numPr>
        <w:numId w:val="1"/>
      </w:numPr>
      <w:spacing w:before="340" w:after="330" w:line="578" w:lineRule="auto"/>
      <w:ind w:firstLineChars="0" w:firstLine="0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3C5718"/>
    <w:pPr>
      <w:keepNext/>
      <w:keepLines/>
      <w:numPr>
        <w:ilvl w:val="1"/>
        <w:numId w:val="1"/>
      </w:numPr>
      <w:spacing w:before="260" w:after="260" w:line="416" w:lineRule="auto"/>
      <w:ind w:firstLineChars="0" w:firstLine="0"/>
      <w:outlineLvl w:val="1"/>
    </w:pPr>
    <w:rPr>
      <w:rFonts w:asciiTheme="majorHAnsi" w:eastAsiaTheme="majorEastAsia" w:hAnsiTheme="majorHAnsi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3C5718"/>
    <w:pPr>
      <w:keepNext/>
      <w:keepLines/>
      <w:numPr>
        <w:ilvl w:val="2"/>
        <w:numId w:val="1"/>
      </w:numPr>
      <w:spacing w:before="260" w:after="260" w:line="416" w:lineRule="auto"/>
      <w:ind w:firstLineChars="0" w:firstLine="0"/>
      <w:outlineLvl w:val="2"/>
    </w:pPr>
    <w:rPr>
      <w:rFonts w:ascii="楷体" w:hAnsi="楷体" w:cs="Times New Roman"/>
      <w:b/>
      <w:bCs/>
      <w:szCs w:val="24"/>
    </w:rPr>
  </w:style>
  <w:style w:type="paragraph" w:styleId="4">
    <w:name w:val="heading 4"/>
    <w:basedOn w:val="a"/>
    <w:next w:val="a"/>
    <w:link w:val="4Char"/>
    <w:unhideWhenUsed/>
    <w:qFormat/>
    <w:rsid w:val="003C5718"/>
    <w:pPr>
      <w:keepNext/>
      <w:keepLines/>
      <w:numPr>
        <w:ilvl w:val="3"/>
        <w:numId w:val="1"/>
      </w:numPr>
      <w:spacing w:before="280" w:after="290" w:line="377" w:lineRule="auto"/>
      <w:ind w:firstLineChars="0" w:firstLine="0"/>
      <w:jc w:val="left"/>
      <w:outlineLvl w:val="3"/>
    </w:pPr>
    <w:rPr>
      <w:rFonts w:ascii="楷体" w:hAnsi="楷体" w:cs="Calibri"/>
      <w:bCs/>
      <w:szCs w:val="24"/>
    </w:rPr>
  </w:style>
  <w:style w:type="paragraph" w:styleId="5">
    <w:name w:val="heading 5"/>
    <w:basedOn w:val="a"/>
    <w:next w:val="a"/>
    <w:link w:val="5Char"/>
    <w:unhideWhenUsed/>
    <w:qFormat/>
    <w:rsid w:val="003C5718"/>
    <w:pPr>
      <w:keepNext/>
      <w:keepLines/>
      <w:numPr>
        <w:ilvl w:val="4"/>
        <w:numId w:val="1"/>
      </w:numPr>
      <w:spacing w:before="280" w:after="290"/>
      <w:ind w:firstLineChars="0" w:firstLine="0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3C5718"/>
    <w:pPr>
      <w:keepNext/>
      <w:keepLines/>
      <w:numPr>
        <w:ilvl w:val="5"/>
        <w:numId w:val="1"/>
      </w:numPr>
      <w:spacing w:before="240" w:after="64" w:line="320" w:lineRule="auto"/>
      <w:ind w:firstLineChars="0" w:firstLine="0"/>
      <w:outlineLvl w:val="5"/>
    </w:pPr>
    <w:rPr>
      <w:rFonts w:asciiTheme="majorHAnsi" w:eastAsiaTheme="majorEastAsia" w:hAnsiTheme="majorHAnsi" w:cs="Times New Roman"/>
      <w:b/>
      <w:bCs/>
      <w:szCs w:val="24"/>
    </w:rPr>
  </w:style>
  <w:style w:type="paragraph" w:styleId="7">
    <w:name w:val="heading 7"/>
    <w:basedOn w:val="a"/>
    <w:next w:val="a"/>
    <w:link w:val="7Char"/>
    <w:unhideWhenUsed/>
    <w:qFormat/>
    <w:rsid w:val="003C5718"/>
    <w:pPr>
      <w:keepNext/>
      <w:keepLines/>
      <w:numPr>
        <w:ilvl w:val="6"/>
        <w:numId w:val="1"/>
      </w:numPr>
      <w:spacing w:before="240" w:after="64" w:line="320" w:lineRule="auto"/>
      <w:ind w:firstLineChars="0" w:firstLine="0"/>
      <w:outlineLvl w:val="6"/>
    </w:pPr>
    <w:rPr>
      <w:rFonts w:cs="Times New Roman"/>
      <w:b/>
      <w:bCs/>
      <w:szCs w:val="24"/>
    </w:rPr>
  </w:style>
  <w:style w:type="paragraph" w:styleId="8">
    <w:name w:val="heading 8"/>
    <w:basedOn w:val="a"/>
    <w:next w:val="a"/>
    <w:link w:val="8Char"/>
    <w:unhideWhenUsed/>
    <w:qFormat/>
    <w:rsid w:val="003C5718"/>
    <w:pPr>
      <w:keepNext/>
      <w:keepLines/>
      <w:numPr>
        <w:ilvl w:val="7"/>
        <w:numId w:val="1"/>
      </w:numPr>
      <w:spacing w:before="240" w:after="64" w:line="320" w:lineRule="auto"/>
      <w:ind w:firstLineChars="0" w:firstLine="0"/>
      <w:outlineLvl w:val="7"/>
    </w:pPr>
    <w:rPr>
      <w:rFonts w:asciiTheme="majorHAnsi" w:eastAsiaTheme="majorEastAsia" w:hAnsiTheme="majorHAnsi" w:cs="Times New Roman"/>
      <w:szCs w:val="24"/>
    </w:rPr>
  </w:style>
  <w:style w:type="paragraph" w:styleId="9">
    <w:name w:val="heading 9"/>
    <w:basedOn w:val="a"/>
    <w:next w:val="a"/>
    <w:link w:val="9Char"/>
    <w:unhideWhenUsed/>
    <w:qFormat/>
    <w:rsid w:val="003C5718"/>
    <w:pPr>
      <w:keepNext/>
      <w:keepLines/>
      <w:numPr>
        <w:ilvl w:val="8"/>
        <w:numId w:val="1"/>
      </w:numPr>
      <w:spacing w:before="240" w:after="64" w:line="320" w:lineRule="auto"/>
      <w:ind w:firstLineChars="0" w:firstLine="0"/>
      <w:outlineLvl w:val="8"/>
    </w:pPr>
    <w:rPr>
      <w:rFonts w:asciiTheme="majorHAnsi" w:eastAsiaTheme="majorEastAsia" w:hAnsiTheme="majorHAns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C5718"/>
    <w:rPr>
      <w:rFonts w:eastAsia="楷体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5718"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3C5718"/>
    <w:rPr>
      <w:rFonts w:ascii="楷体" w:eastAsia="楷体" w:hAnsi="楷体" w:cs="Times New Roman"/>
      <w:b/>
      <w:bCs/>
      <w:sz w:val="24"/>
      <w:szCs w:val="24"/>
    </w:rPr>
  </w:style>
  <w:style w:type="character" w:customStyle="1" w:styleId="4Char">
    <w:name w:val="标题 4 Char"/>
    <w:basedOn w:val="a0"/>
    <w:link w:val="4"/>
    <w:qFormat/>
    <w:rsid w:val="003C5718"/>
    <w:rPr>
      <w:rFonts w:ascii="楷体" w:eastAsia="楷体" w:hAnsi="楷体" w:cs="Calibri"/>
      <w:bCs/>
      <w:sz w:val="24"/>
      <w:szCs w:val="24"/>
    </w:rPr>
  </w:style>
  <w:style w:type="character" w:customStyle="1" w:styleId="5Char">
    <w:name w:val="标题 5 Char"/>
    <w:basedOn w:val="a0"/>
    <w:link w:val="5"/>
    <w:rsid w:val="003C5718"/>
    <w:rPr>
      <w:rFonts w:eastAsia="楷体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3C5718"/>
    <w:rPr>
      <w:rFonts w:asciiTheme="majorHAnsi" w:eastAsiaTheme="majorEastAsia" w:hAnsiTheme="majorHAnsi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3C5718"/>
    <w:rPr>
      <w:rFonts w:eastAsia="楷体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3C5718"/>
    <w:rPr>
      <w:rFonts w:asciiTheme="majorHAnsi" w:eastAsiaTheme="majorEastAsia" w:hAnsiTheme="majorHAnsi" w:cs="Times New Roman"/>
      <w:sz w:val="24"/>
      <w:szCs w:val="24"/>
    </w:rPr>
  </w:style>
  <w:style w:type="character" w:customStyle="1" w:styleId="9Char">
    <w:name w:val="标题 9 Char"/>
    <w:basedOn w:val="a0"/>
    <w:link w:val="9"/>
    <w:rsid w:val="003C5718"/>
    <w:rPr>
      <w:rFonts w:asciiTheme="majorHAnsi" w:eastAsiaTheme="majorEastAsia" w:hAnsiTheme="majorHAnsi" w:cs="Times New Roman"/>
      <w:sz w:val="24"/>
      <w:szCs w:val="21"/>
    </w:rPr>
  </w:style>
  <w:style w:type="paragraph" w:styleId="a3">
    <w:name w:val="List Paragraph"/>
    <w:basedOn w:val="a"/>
    <w:uiPriority w:val="34"/>
    <w:unhideWhenUsed/>
    <w:qFormat/>
    <w:rsid w:val="003C5718"/>
    <w:pPr>
      <w:ind w:firstLine="420"/>
    </w:pPr>
  </w:style>
  <w:style w:type="paragraph" w:styleId="a4">
    <w:name w:val="Document Map"/>
    <w:basedOn w:val="a"/>
    <w:link w:val="Char"/>
    <w:uiPriority w:val="99"/>
    <w:semiHidden/>
    <w:unhideWhenUsed/>
    <w:rsid w:val="003C5718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3C5718"/>
    <w:rPr>
      <w:rFonts w:ascii="宋体" w:eastAsia="宋体"/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3C5718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C5718"/>
    <w:rPr>
      <w:rFonts w:eastAsia="楷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86.100.14.232/bszm-web/apps/views/publicPage/menuFunctions.html?type=wybs&amp;userType=01&amp;id=&amp;menuId=21202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2019-05-16T02:24:00Z</dcterms:created>
  <dcterms:modified xsi:type="dcterms:W3CDTF">2019-05-16T02:25:00Z</dcterms:modified>
</cp:coreProperties>
</file>