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1F" w:rsidRDefault="004F0556" w:rsidP="00E304DC">
      <w:pPr>
        <w:spacing w:line="620" w:lineRule="exact"/>
        <w:jc w:val="center"/>
        <w:rPr>
          <w:rFonts w:ascii="方正小标宋简体" w:eastAsia="方正小标宋简体" w:hAnsi="方正小标宋简体" w:cs="方正小标宋简体"/>
          <w:bCs/>
          <w:sz w:val="36"/>
          <w:szCs w:val="36"/>
        </w:rPr>
      </w:pPr>
      <w:r w:rsidRPr="00BA37D4">
        <w:rPr>
          <w:rFonts w:ascii="方正小标宋简体" w:eastAsia="方正小标宋简体" w:hAnsi="方正小标宋简体" w:cs="方正小标宋简体" w:hint="eastAsia"/>
          <w:bCs/>
          <w:sz w:val="36"/>
          <w:szCs w:val="36"/>
        </w:rPr>
        <w:t>港澳涉税专业人士</w:t>
      </w:r>
      <w:r w:rsidR="009D50DE" w:rsidRPr="00BA37D4">
        <w:rPr>
          <w:rFonts w:ascii="方正小标宋简体" w:eastAsia="方正小标宋简体" w:hAnsi="方正小标宋简体" w:cs="方正小标宋简体" w:hint="eastAsia"/>
          <w:bCs/>
          <w:sz w:val="36"/>
          <w:szCs w:val="36"/>
        </w:rPr>
        <w:t>在</w:t>
      </w:r>
      <w:r w:rsidR="00B44D12" w:rsidRPr="00BA37D4">
        <w:rPr>
          <w:rFonts w:ascii="方正小标宋简体" w:eastAsia="方正小标宋简体" w:hAnsi="方正小标宋简体" w:cs="方正小标宋简体" w:hint="eastAsia"/>
          <w:bCs/>
          <w:sz w:val="36"/>
          <w:szCs w:val="36"/>
        </w:rPr>
        <w:t>中国（广东）</w:t>
      </w:r>
      <w:r w:rsidR="009D50DE" w:rsidRPr="00BA37D4">
        <w:rPr>
          <w:rFonts w:ascii="方正小标宋简体" w:eastAsia="方正小标宋简体" w:hAnsi="方正小标宋简体" w:cs="方正小标宋简体" w:hint="eastAsia"/>
          <w:bCs/>
          <w:sz w:val="36"/>
          <w:szCs w:val="36"/>
        </w:rPr>
        <w:t>自由贸易</w:t>
      </w:r>
      <w:r w:rsidR="00B44D12" w:rsidRPr="00BA37D4">
        <w:rPr>
          <w:rFonts w:ascii="方正小标宋简体" w:eastAsia="方正小标宋简体" w:hAnsi="方正小标宋简体" w:cs="方正小标宋简体" w:hint="eastAsia"/>
          <w:bCs/>
          <w:sz w:val="36"/>
          <w:szCs w:val="36"/>
        </w:rPr>
        <w:t>试验</w:t>
      </w:r>
      <w:r w:rsidR="009D50DE" w:rsidRPr="00BA37D4">
        <w:rPr>
          <w:rFonts w:ascii="方正小标宋简体" w:eastAsia="方正小标宋简体" w:hAnsi="方正小标宋简体" w:cs="方正小标宋简体" w:hint="eastAsia"/>
          <w:bCs/>
          <w:sz w:val="36"/>
          <w:szCs w:val="36"/>
        </w:rPr>
        <w:t>区</w:t>
      </w:r>
      <w:r w:rsidR="00AB5881" w:rsidRPr="00BA37D4">
        <w:rPr>
          <w:rFonts w:ascii="方正小标宋简体" w:eastAsia="方正小标宋简体" w:hAnsi="方正小标宋简体" w:cs="方正小标宋简体" w:hint="eastAsia"/>
          <w:bCs/>
          <w:sz w:val="36"/>
          <w:szCs w:val="36"/>
        </w:rPr>
        <w:t xml:space="preserve">                       </w:t>
      </w:r>
      <w:r w:rsidR="009D50DE" w:rsidRPr="00BA37D4">
        <w:rPr>
          <w:rFonts w:ascii="方正小标宋简体" w:eastAsia="方正小标宋简体" w:hAnsi="方正小标宋简体" w:cs="方正小标宋简体" w:hint="eastAsia"/>
          <w:bCs/>
          <w:sz w:val="36"/>
          <w:szCs w:val="36"/>
        </w:rPr>
        <w:t>深圳前海蛇口片区执业管理暂行办法</w:t>
      </w:r>
    </w:p>
    <w:p w:rsidR="00CB4DB1" w:rsidRPr="00E304DC" w:rsidRDefault="00CB4DB1" w:rsidP="00E304DC">
      <w:pPr>
        <w:spacing w:line="62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（征求意见稿）</w:t>
      </w:r>
    </w:p>
    <w:p w:rsidR="00001ACA" w:rsidRPr="00BA37D4" w:rsidRDefault="00001ACA" w:rsidP="00001ACA">
      <w:pPr>
        <w:spacing w:line="540" w:lineRule="exact"/>
        <w:jc w:val="center"/>
        <w:rPr>
          <w:rFonts w:ascii="仿宋" w:eastAsia="仿宋" w:hAnsi="仿宋"/>
          <w:sz w:val="28"/>
          <w:szCs w:val="28"/>
        </w:rPr>
      </w:pPr>
    </w:p>
    <w:p w:rsidR="00AD141F" w:rsidRPr="00BA37D4" w:rsidRDefault="009D50DE"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第一条</w:t>
      </w:r>
      <w:r w:rsidR="00E37480" w:rsidRPr="00BA37D4">
        <w:rPr>
          <w:rFonts w:ascii="仿宋" w:eastAsia="仿宋" w:hAnsi="仿宋" w:hint="eastAsia"/>
          <w:sz w:val="28"/>
          <w:szCs w:val="28"/>
        </w:rPr>
        <w:t xml:space="preserve"> </w:t>
      </w:r>
      <w:r w:rsidR="00E37480" w:rsidRPr="00BA37D4">
        <w:rPr>
          <w:rFonts w:ascii="仿宋" w:eastAsia="仿宋" w:hAnsi="仿宋"/>
          <w:sz w:val="28"/>
          <w:szCs w:val="28"/>
        </w:rPr>
        <w:t xml:space="preserve"> </w:t>
      </w:r>
      <w:r w:rsidR="009944D0" w:rsidRPr="00BA37D4">
        <w:rPr>
          <w:rFonts w:ascii="仿宋" w:eastAsia="仿宋" w:hAnsi="仿宋" w:hint="eastAsia"/>
          <w:sz w:val="28"/>
          <w:szCs w:val="28"/>
        </w:rPr>
        <w:t>按照</w:t>
      </w:r>
      <w:r w:rsidR="00B44D12" w:rsidRPr="00BA37D4">
        <w:rPr>
          <w:rFonts w:ascii="仿宋" w:eastAsia="仿宋" w:hAnsi="仿宋" w:hint="eastAsia"/>
          <w:sz w:val="28"/>
          <w:szCs w:val="28"/>
        </w:rPr>
        <w:t>《</w:t>
      </w:r>
      <w:r w:rsidR="003762C9" w:rsidRPr="00BA37D4">
        <w:rPr>
          <w:rFonts w:ascii="仿宋" w:eastAsia="仿宋" w:hAnsi="仿宋" w:hint="eastAsia"/>
          <w:sz w:val="28"/>
          <w:szCs w:val="28"/>
        </w:rPr>
        <w:t>关于修订</w:t>
      </w:r>
      <w:r w:rsidR="003762C9" w:rsidRPr="00BA37D4">
        <w:rPr>
          <w:rFonts w:ascii="仿宋" w:eastAsia="仿宋" w:hAnsi="仿宋"/>
          <w:sz w:val="28"/>
          <w:szCs w:val="28"/>
        </w:rPr>
        <w:t>&lt;</w:t>
      </w:r>
      <w:r w:rsidR="003762C9" w:rsidRPr="00BA37D4">
        <w:rPr>
          <w:rFonts w:ascii="仿宋" w:eastAsia="仿宋" w:hAnsi="仿宋" w:hint="eastAsia"/>
          <w:sz w:val="28"/>
          <w:szCs w:val="28"/>
        </w:rPr>
        <w:t>内地与香港关于</w:t>
      </w:r>
      <w:r w:rsidR="000319DD" w:rsidRPr="00BA37D4">
        <w:rPr>
          <w:rFonts w:ascii="仿宋" w:eastAsia="仿宋" w:hAnsi="仿宋" w:hint="eastAsia"/>
          <w:sz w:val="28"/>
          <w:szCs w:val="28"/>
        </w:rPr>
        <w:t>建立</w:t>
      </w:r>
      <w:r w:rsidR="003762C9" w:rsidRPr="00BA37D4">
        <w:rPr>
          <w:rFonts w:ascii="仿宋" w:eastAsia="仿宋" w:hAnsi="仿宋" w:hint="eastAsia"/>
          <w:sz w:val="28"/>
          <w:szCs w:val="28"/>
        </w:rPr>
        <w:t>更紧密经贸关系的安排服务贸易协议</w:t>
      </w:r>
      <w:r w:rsidR="00B44D12" w:rsidRPr="00BA37D4">
        <w:rPr>
          <w:rFonts w:ascii="仿宋" w:eastAsia="仿宋" w:hAnsi="仿宋"/>
          <w:sz w:val="28"/>
          <w:szCs w:val="28"/>
        </w:rPr>
        <w:t>&gt;</w:t>
      </w:r>
      <w:r w:rsidR="003762C9" w:rsidRPr="00BA37D4">
        <w:rPr>
          <w:rFonts w:ascii="仿宋" w:eastAsia="仿宋" w:hAnsi="仿宋" w:hint="eastAsia"/>
          <w:sz w:val="28"/>
          <w:szCs w:val="28"/>
        </w:rPr>
        <w:t>的协议</w:t>
      </w:r>
      <w:r w:rsidR="00B44D12" w:rsidRPr="00BA37D4">
        <w:rPr>
          <w:rFonts w:ascii="仿宋" w:eastAsia="仿宋" w:hAnsi="仿宋" w:hint="eastAsia"/>
          <w:sz w:val="28"/>
          <w:szCs w:val="28"/>
        </w:rPr>
        <w:t>》</w:t>
      </w:r>
      <w:r w:rsidR="00B10CB5" w:rsidRPr="00BA37D4">
        <w:rPr>
          <w:rFonts w:ascii="仿宋" w:eastAsia="仿宋" w:hAnsi="仿宋" w:hint="eastAsia"/>
          <w:sz w:val="28"/>
          <w:szCs w:val="28"/>
        </w:rPr>
        <w:t>和</w:t>
      </w:r>
      <w:r w:rsidR="00B44D12" w:rsidRPr="00BA37D4">
        <w:rPr>
          <w:rFonts w:ascii="仿宋" w:eastAsia="仿宋" w:hAnsi="仿宋" w:hint="eastAsia"/>
          <w:sz w:val="28"/>
          <w:szCs w:val="28"/>
        </w:rPr>
        <w:t>《</w:t>
      </w:r>
      <w:r w:rsidR="00B10CB5" w:rsidRPr="00BA37D4">
        <w:rPr>
          <w:rFonts w:ascii="仿宋" w:eastAsia="仿宋" w:hAnsi="仿宋" w:hint="eastAsia"/>
          <w:sz w:val="28"/>
          <w:szCs w:val="28"/>
        </w:rPr>
        <w:t>关于修订</w:t>
      </w:r>
      <w:r w:rsidR="00B44D12" w:rsidRPr="00BA37D4">
        <w:rPr>
          <w:rFonts w:ascii="仿宋" w:eastAsia="仿宋" w:hAnsi="仿宋"/>
          <w:sz w:val="28"/>
          <w:szCs w:val="28"/>
        </w:rPr>
        <w:t>&lt;</w:t>
      </w:r>
      <w:r w:rsidR="00B10CB5" w:rsidRPr="00BA37D4">
        <w:rPr>
          <w:rFonts w:ascii="仿宋" w:eastAsia="仿宋" w:hAnsi="仿宋" w:hint="eastAsia"/>
          <w:sz w:val="28"/>
          <w:szCs w:val="28"/>
        </w:rPr>
        <w:t>内地与澳门关于</w:t>
      </w:r>
      <w:r w:rsidR="000319DD" w:rsidRPr="00BA37D4">
        <w:rPr>
          <w:rFonts w:ascii="仿宋" w:eastAsia="仿宋" w:hAnsi="仿宋" w:hint="eastAsia"/>
          <w:sz w:val="28"/>
          <w:szCs w:val="28"/>
        </w:rPr>
        <w:t>建立</w:t>
      </w:r>
      <w:r w:rsidR="00B10CB5" w:rsidRPr="00BA37D4">
        <w:rPr>
          <w:rFonts w:ascii="仿宋" w:eastAsia="仿宋" w:hAnsi="仿宋" w:hint="eastAsia"/>
          <w:sz w:val="28"/>
          <w:szCs w:val="28"/>
        </w:rPr>
        <w:t>更紧密经贸关系的安排服务贸易协议</w:t>
      </w:r>
      <w:r w:rsidR="00B44D12" w:rsidRPr="00BA37D4">
        <w:rPr>
          <w:rFonts w:ascii="仿宋" w:eastAsia="仿宋" w:hAnsi="仿宋"/>
          <w:sz w:val="28"/>
          <w:szCs w:val="28"/>
        </w:rPr>
        <w:t>&gt;</w:t>
      </w:r>
      <w:r w:rsidR="00B10CB5" w:rsidRPr="00BA37D4">
        <w:rPr>
          <w:rFonts w:ascii="仿宋" w:eastAsia="仿宋" w:hAnsi="仿宋" w:hint="eastAsia"/>
          <w:sz w:val="28"/>
          <w:szCs w:val="28"/>
        </w:rPr>
        <w:t>的协议</w:t>
      </w:r>
      <w:r w:rsidR="00B44D12" w:rsidRPr="00BA37D4">
        <w:rPr>
          <w:rFonts w:ascii="仿宋" w:eastAsia="仿宋" w:hAnsi="仿宋" w:hint="eastAsia"/>
          <w:sz w:val="28"/>
          <w:szCs w:val="28"/>
        </w:rPr>
        <w:t>》</w:t>
      </w:r>
      <w:r w:rsidR="009944D0" w:rsidRPr="00BA37D4">
        <w:rPr>
          <w:rFonts w:ascii="仿宋" w:eastAsia="仿宋" w:hAnsi="仿宋" w:hint="eastAsia"/>
          <w:sz w:val="28"/>
          <w:szCs w:val="28"/>
        </w:rPr>
        <w:t>精神，</w:t>
      </w:r>
      <w:r w:rsidR="000077D5" w:rsidRPr="00BA37D4">
        <w:rPr>
          <w:rFonts w:ascii="仿宋" w:eastAsia="仿宋" w:hAnsi="仿宋" w:hint="eastAsia"/>
          <w:sz w:val="28"/>
          <w:szCs w:val="28"/>
        </w:rPr>
        <w:t>为</w:t>
      </w:r>
      <w:r w:rsidR="009944D0" w:rsidRPr="00BA37D4">
        <w:rPr>
          <w:rFonts w:ascii="仿宋" w:eastAsia="仿宋" w:hAnsi="仿宋" w:hint="eastAsia"/>
          <w:sz w:val="28"/>
          <w:szCs w:val="28"/>
        </w:rPr>
        <w:t>促进深圳与香港特别行政区、澳门特别行政区（以下简称“港澳”）建立更紧密</w:t>
      </w:r>
      <w:r w:rsidR="000319DD" w:rsidRPr="00BA37D4">
        <w:rPr>
          <w:rFonts w:ascii="仿宋" w:eastAsia="仿宋" w:hAnsi="仿宋" w:hint="eastAsia"/>
          <w:sz w:val="28"/>
          <w:szCs w:val="28"/>
        </w:rPr>
        <w:t>涉税</w:t>
      </w:r>
      <w:r w:rsidR="009944D0" w:rsidRPr="00BA37D4">
        <w:rPr>
          <w:rFonts w:ascii="仿宋" w:eastAsia="仿宋" w:hAnsi="仿宋" w:hint="eastAsia"/>
          <w:sz w:val="28"/>
          <w:szCs w:val="28"/>
        </w:rPr>
        <w:t>专业服务贸易，助力粤港澳大湾区建设，</w:t>
      </w:r>
      <w:r w:rsidR="00B10CB5" w:rsidRPr="00BA37D4">
        <w:rPr>
          <w:rFonts w:ascii="仿宋" w:eastAsia="仿宋" w:hAnsi="仿宋" w:hint="eastAsia"/>
          <w:sz w:val="28"/>
          <w:szCs w:val="28"/>
        </w:rPr>
        <w:t>营造市场化</w:t>
      </w:r>
      <w:r w:rsidR="00B44D12" w:rsidRPr="00BA37D4">
        <w:rPr>
          <w:rFonts w:ascii="仿宋" w:eastAsia="仿宋" w:hAnsi="仿宋" w:hint="eastAsia"/>
          <w:sz w:val="28"/>
          <w:szCs w:val="28"/>
        </w:rPr>
        <w:t>、</w:t>
      </w:r>
      <w:r w:rsidR="00B10CB5" w:rsidRPr="00BA37D4">
        <w:rPr>
          <w:rFonts w:ascii="仿宋" w:eastAsia="仿宋" w:hAnsi="仿宋" w:hint="eastAsia"/>
          <w:sz w:val="28"/>
          <w:szCs w:val="28"/>
        </w:rPr>
        <w:t>法治化</w:t>
      </w:r>
      <w:r w:rsidR="00B44D12" w:rsidRPr="00BA37D4">
        <w:rPr>
          <w:rFonts w:ascii="仿宋" w:eastAsia="仿宋" w:hAnsi="仿宋" w:hint="eastAsia"/>
          <w:sz w:val="28"/>
          <w:szCs w:val="28"/>
        </w:rPr>
        <w:t>、</w:t>
      </w:r>
      <w:r w:rsidR="00B10CB5" w:rsidRPr="00BA37D4">
        <w:rPr>
          <w:rFonts w:ascii="仿宋" w:eastAsia="仿宋" w:hAnsi="仿宋" w:hint="eastAsia"/>
          <w:sz w:val="28"/>
          <w:szCs w:val="28"/>
        </w:rPr>
        <w:t>国际化的</w:t>
      </w:r>
      <w:r w:rsidR="009944D0" w:rsidRPr="00BA37D4">
        <w:rPr>
          <w:rFonts w:ascii="仿宋" w:eastAsia="仿宋" w:hAnsi="仿宋" w:hint="eastAsia"/>
          <w:sz w:val="28"/>
          <w:szCs w:val="28"/>
        </w:rPr>
        <w:t>营商环境</w:t>
      </w:r>
      <w:r w:rsidR="000077D5" w:rsidRPr="00BA37D4">
        <w:rPr>
          <w:rFonts w:ascii="仿宋" w:eastAsia="仿宋" w:hAnsi="仿宋" w:hint="eastAsia"/>
          <w:sz w:val="28"/>
          <w:szCs w:val="28"/>
        </w:rPr>
        <w:t>，</w:t>
      </w:r>
      <w:r w:rsidRPr="00BA37D4">
        <w:rPr>
          <w:rFonts w:ascii="仿宋" w:eastAsia="仿宋" w:hAnsi="仿宋" w:hint="eastAsia"/>
          <w:sz w:val="28"/>
          <w:szCs w:val="28"/>
        </w:rPr>
        <w:t>依据《中华人民共和国税收征收管理法》及其实施细则</w:t>
      </w:r>
      <w:r w:rsidR="000C2469" w:rsidRPr="00BA37D4">
        <w:rPr>
          <w:rFonts w:ascii="仿宋" w:eastAsia="仿宋" w:hAnsi="仿宋" w:hint="eastAsia"/>
          <w:sz w:val="28"/>
          <w:szCs w:val="28"/>
        </w:rPr>
        <w:t>、</w:t>
      </w:r>
      <w:r w:rsidRPr="00BA37D4">
        <w:rPr>
          <w:rFonts w:ascii="仿宋" w:eastAsia="仿宋" w:hAnsi="仿宋" w:hint="eastAsia"/>
          <w:sz w:val="28"/>
          <w:szCs w:val="28"/>
        </w:rPr>
        <w:t>《涉税专业服务监管办法（试行）》（国家税务总局公告</w:t>
      </w:r>
      <w:r w:rsidRPr="00BA37D4">
        <w:rPr>
          <w:rFonts w:ascii="仿宋" w:eastAsia="仿宋" w:hAnsi="仿宋"/>
          <w:sz w:val="28"/>
          <w:szCs w:val="28"/>
        </w:rPr>
        <w:t>2017</w:t>
      </w:r>
      <w:r w:rsidR="000C2469" w:rsidRPr="00BA37D4">
        <w:rPr>
          <w:rFonts w:ascii="仿宋" w:eastAsia="仿宋" w:hAnsi="仿宋" w:hint="eastAsia"/>
          <w:sz w:val="28"/>
          <w:szCs w:val="28"/>
        </w:rPr>
        <w:t>年第</w:t>
      </w:r>
      <w:r w:rsidRPr="00BA37D4">
        <w:rPr>
          <w:rFonts w:ascii="仿宋" w:eastAsia="仿宋" w:hAnsi="仿宋"/>
          <w:sz w:val="28"/>
          <w:szCs w:val="28"/>
        </w:rPr>
        <w:t>13号</w:t>
      </w:r>
      <w:r w:rsidR="00CE16D0" w:rsidRPr="00BA37D4">
        <w:rPr>
          <w:rFonts w:ascii="仿宋" w:eastAsia="仿宋" w:hAnsi="仿宋" w:hint="eastAsia"/>
          <w:sz w:val="28"/>
          <w:szCs w:val="28"/>
        </w:rPr>
        <w:t>发布</w:t>
      </w:r>
      <w:r w:rsidR="00850BAF" w:rsidRPr="00BA37D4">
        <w:rPr>
          <w:rFonts w:ascii="仿宋" w:eastAsia="仿宋" w:hAnsi="仿宋" w:hint="eastAsia"/>
          <w:sz w:val="28"/>
          <w:szCs w:val="28"/>
        </w:rPr>
        <w:t>，</w:t>
      </w:r>
      <w:r w:rsidR="00CE16D0" w:rsidRPr="00BA37D4">
        <w:rPr>
          <w:rFonts w:ascii="仿宋" w:eastAsia="仿宋" w:hAnsi="仿宋" w:hint="eastAsia"/>
          <w:sz w:val="28"/>
          <w:szCs w:val="28"/>
        </w:rPr>
        <w:t>2019年第43号</w:t>
      </w:r>
      <w:r w:rsidR="00DB5E3A" w:rsidRPr="00BA37D4">
        <w:rPr>
          <w:rFonts w:ascii="仿宋" w:eastAsia="仿宋" w:hAnsi="仿宋" w:hint="eastAsia"/>
          <w:sz w:val="28"/>
          <w:szCs w:val="28"/>
        </w:rPr>
        <w:t>修改</w:t>
      </w:r>
      <w:r w:rsidR="00CE16D0" w:rsidRPr="00BA37D4">
        <w:rPr>
          <w:rFonts w:ascii="仿宋" w:eastAsia="仿宋" w:hAnsi="仿宋" w:hint="eastAsia"/>
          <w:sz w:val="28"/>
          <w:szCs w:val="28"/>
        </w:rPr>
        <w:t>）</w:t>
      </w:r>
      <w:r w:rsidRPr="00BA37D4">
        <w:rPr>
          <w:rFonts w:ascii="仿宋" w:eastAsia="仿宋" w:hAnsi="仿宋"/>
          <w:sz w:val="28"/>
          <w:szCs w:val="28"/>
        </w:rPr>
        <w:t>等规定，制定本办法。</w:t>
      </w:r>
    </w:p>
    <w:p w:rsidR="00AD141F" w:rsidRPr="00BA37D4" w:rsidRDefault="00AD141F" w:rsidP="00001ACA">
      <w:pPr>
        <w:spacing w:line="540" w:lineRule="exact"/>
        <w:ind w:firstLineChars="200" w:firstLine="560"/>
        <w:rPr>
          <w:rFonts w:ascii="仿宋" w:eastAsia="仿宋" w:hAnsi="仿宋"/>
          <w:sz w:val="28"/>
          <w:szCs w:val="28"/>
        </w:rPr>
      </w:pPr>
    </w:p>
    <w:p w:rsidR="00AD141F" w:rsidRPr="00BA37D4" w:rsidRDefault="009D50DE"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第二条</w:t>
      </w:r>
      <w:r w:rsidRPr="00BA37D4">
        <w:rPr>
          <w:rFonts w:ascii="仿宋" w:eastAsia="仿宋" w:hAnsi="仿宋"/>
          <w:sz w:val="28"/>
          <w:szCs w:val="28"/>
        </w:rPr>
        <w:t xml:space="preserve">  本办法所称</w:t>
      </w:r>
      <w:r w:rsidR="004F0556" w:rsidRPr="00BA37D4">
        <w:rPr>
          <w:rFonts w:ascii="仿宋" w:eastAsia="仿宋" w:hAnsi="仿宋"/>
          <w:sz w:val="28"/>
          <w:szCs w:val="28"/>
        </w:rPr>
        <w:t>港澳涉税专业人士</w:t>
      </w:r>
      <w:r w:rsidRPr="00BA37D4">
        <w:rPr>
          <w:rFonts w:ascii="仿宋" w:eastAsia="仿宋" w:hAnsi="仿宋"/>
          <w:sz w:val="28"/>
          <w:szCs w:val="28"/>
        </w:rPr>
        <w:t>，是指取得</w:t>
      </w:r>
      <w:r w:rsidR="004F0556" w:rsidRPr="00BA37D4">
        <w:rPr>
          <w:rFonts w:ascii="仿宋" w:eastAsia="仿宋" w:hAnsi="仿宋" w:hint="eastAsia"/>
          <w:sz w:val="28"/>
          <w:szCs w:val="28"/>
        </w:rPr>
        <w:t>香港</w:t>
      </w:r>
      <w:r w:rsidR="00115DC4" w:rsidRPr="00BA37D4">
        <w:rPr>
          <w:rFonts w:ascii="仿宋" w:eastAsia="仿宋" w:hAnsi="仿宋" w:hint="eastAsia"/>
          <w:sz w:val="28"/>
          <w:szCs w:val="28"/>
        </w:rPr>
        <w:t>税务师</w:t>
      </w:r>
      <w:r w:rsidR="00192971" w:rsidRPr="00BA37D4">
        <w:rPr>
          <w:rFonts w:ascii="仿宋" w:eastAsia="仿宋" w:hAnsi="仿宋" w:hint="eastAsia"/>
          <w:sz w:val="28"/>
          <w:szCs w:val="28"/>
        </w:rPr>
        <w:t>或澳门核数师、会计师</w:t>
      </w:r>
      <w:r w:rsidR="00CF77B6" w:rsidRPr="00BA37D4">
        <w:rPr>
          <w:rFonts w:ascii="仿宋" w:eastAsia="仿宋" w:hAnsi="仿宋" w:hint="eastAsia"/>
          <w:sz w:val="28"/>
          <w:szCs w:val="28"/>
        </w:rPr>
        <w:t>资格的港澳永久性居民</w:t>
      </w:r>
      <w:r w:rsidRPr="00BA37D4">
        <w:rPr>
          <w:rFonts w:ascii="仿宋" w:eastAsia="仿宋" w:hAnsi="仿宋"/>
          <w:sz w:val="28"/>
          <w:szCs w:val="28"/>
        </w:rPr>
        <w:t>。</w:t>
      </w:r>
    </w:p>
    <w:p w:rsidR="00AD141F" w:rsidRPr="00BA37D4" w:rsidRDefault="00AD141F" w:rsidP="00001ACA">
      <w:pPr>
        <w:spacing w:line="540" w:lineRule="exact"/>
        <w:ind w:firstLineChars="200" w:firstLine="560"/>
        <w:rPr>
          <w:rFonts w:ascii="仿宋" w:eastAsia="仿宋" w:hAnsi="仿宋"/>
          <w:sz w:val="28"/>
          <w:szCs w:val="28"/>
        </w:rPr>
      </w:pPr>
    </w:p>
    <w:p w:rsidR="00AD141F" w:rsidRPr="00BA37D4" w:rsidRDefault="009D50DE"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第三条</w:t>
      </w:r>
      <w:r w:rsidR="00E37480" w:rsidRPr="00BA37D4">
        <w:rPr>
          <w:rFonts w:ascii="仿宋" w:eastAsia="仿宋" w:hAnsi="仿宋" w:hint="eastAsia"/>
          <w:sz w:val="28"/>
          <w:szCs w:val="28"/>
        </w:rPr>
        <w:t xml:space="preserve"> </w:t>
      </w:r>
      <w:r w:rsidR="00E37480" w:rsidRPr="00BA37D4">
        <w:rPr>
          <w:rFonts w:ascii="仿宋" w:eastAsia="仿宋" w:hAnsi="仿宋"/>
          <w:sz w:val="28"/>
          <w:szCs w:val="28"/>
        </w:rPr>
        <w:t xml:space="preserve"> </w:t>
      </w:r>
      <w:r w:rsidRPr="00BA37D4">
        <w:rPr>
          <w:rFonts w:ascii="仿宋" w:eastAsia="仿宋" w:hAnsi="仿宋" w:hint="eastAsia"/>
          <w:sz w:val="28"/>
          <w:szCs w:val="28"/>
        </w:rPr>
        <w:t>国家税务总局深圳市税务局（以下简称“深圳市税务局”）</w:t>
      </w:r>
      <w:r w:rsidR="00B44D12" w:rsidRPr="00BA37D4">
        <w:rPr>
          <w:rFonts w:ascii="仿宋" w:eastAsia="仿宋" w:hAnsi="仿宋" w:hint="eastAsia"/>
          <w:sz w:val="28"/>
          <w:szCs w:val="28"/>
        </w:rPr>
        <w:t>负责</w:t>
      </w:r>
      <w:r w:rsidRPr="00BA37D4">
        <w:rPr>
          <w:rFonts w:ascii="仿宋" w:eastAsia="仿宋" w:hAnsi="仿宋" w:hint="eastAsia"/>
          <w:sz w:val="28"/>
          <w:szCs w:val="28"/>
        </w:rPr>
        <w:t>对</w:t>
      </w:r>
      <w:r w:rsidR="004F0556" w:rsidRPr="00BA37D4">
        <w:rPr>
          <w:rFonts w:ascii="仿宋" w:eastAsia="仿宋" w:hAnsi="仿宋" w:hint="eastAsia"/>
          <w:sz w:val="28"/>
          <w:szCs w:val="28"/>
        </w:rPr>
        <w:t>港澳涉税专业</w:t>
      </w:r>
      <w:r w:rsidR="00DB7B88" w:rsidRPr="00BA37D4">
        <w:rPr>
          <w:rFonts w:ascii="仿宋" w:eastAsia="仿宋" w:hAnsi="仿宋" w:hint="eastAsia"/>
          <w:sz w:val="28"/>
          <w:szCs w:val="28"/>
        </w:rPr>
        <w:t>人士</w:t>
      </w:r>
      <w:r w:rsidR="00CE16D0" w:rsidRPr="00BA37D4">
        <w:rPr>
          <w:rFonts w:ascii="仿宋" w:eastAsia="仿宋" w:hAnsi="仿宋" w:hint="eastAsia"/>
          <w:sz w:val="28"/>
          <w:szCs w:val="28"/>
        </w:rPr>
        <w:t>在</w:t>
      </w:r>
      <w:r w:rsidR="00597FBC" w:rsidRPr="00BA37D4">
        <w:rPr>
          <w:rFonts w:ascii="仿宋" w:eastAsia="仿宋" w:hAnsi="仿宋" w:hint="eastAsia"/>
          <w:sz w:val="28"/>
          <w:szCs w:val="28"/>
        </w:rPr>
        <w:t>中国（广东）自由贸易试验区</w:t>
      </w:r>
      <w:r w:rsidR="00CE16D0" w:rsidRPr="00BA37D4">
        <w:rPr>
          <w:rFonts w:ascii="仿宋" w:eastAsia="仿宋" w:hAnsi="仿宋" w:hint="eastAsia"/>
          <w:sz w:val="28"/>
          <w:szCs w:val="28"/>
        </w:rPr>
        <w:t>深圳前海蛇口片区</w:t>
      </w:r>
      <w:r w:rsidR="00597FBC" w:rsidRPr="00BA37D4">
        <w:rPr>
          <w:rFonts w:ascii="仿宋" w:eastAsia="仿宋" w:hAnsi="仿宋" w:hint="eastAsia"/>
          <w:sz w:val="28"/>
          <w:szCs w:val="28"/>
        </w:rPr>
        <w:t>（以下简称“深圳前海蛇口片区”）执业相关事项</w:t>
      </w:r>
      <w:r w:rsidRPr="00BA37D4">
        <w:rPr>
          <w:rFonts w:ascii="仿宋" w:eastAsia="仿宋" w:hAnsi="仿宋" w:hint="eastAsia"/>
          <w:sz w:val="28"/>
          <w:szCs w:val="28"/>
        </w:rPr>
        <w:t>进行</w:t>
      </w:r>
      <w:r w:rsidR="00B44D12" w:rsidRPr="00BA37D4">
        <w:rPr>
          <w:rFonts w:ascii="仿宋" w:eastAsia="仿宋" w:hAnsi="仿宋" w:hint="eastAsia"/>
          <w:sz w:val="28"/>
          <w:szCs w:val="28"/>
        </w:rPr>
        <w:t>管理</w:t>
      </w:r>
      <w:r w:rsidRPr="00BA37D4">
        <w:rPr>
          <w:rFonts w:ascii="仿宋" w:eastAsia="仿宋" w:hAnsi="仿宋" w:hint="eastAsia"/>
          <w:sz w:val="28"/>
          <w:szCs w:val="28"/>
        </w:rPr>
        <w:t>。</w:t>
      </w:r>
    </w:p>
    <w:p w:rsidR="00B10CB5" w:rsidRPr="00BA37D4" w:rsidRDefault="00B10CB5" w:rsidP="00001ACA">
      <w:pPr>
        <w:spacing w:line="540" w:lineRule="exact"/>
        <w:ind w:firstLineChars="200" w:firstLine="560"/>
        <w:rPr>
          <w:rFonts w:ascii="仿宋" w:eastAsia="仿宋" w:hAnsi="仿宋"/>
          <w:sz w:val="28"/>
          <w:szCs w:val="28"/>
        </w:rPr>
      </w:pPr>
    </w:p>
    <w:p w:rsidR="00E6577B" w:rsidRPr="00BA37D4" w:rsidRDefault="00DE135F"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w:t>
      </w:r>
      <w:r w:rsidR="00E6577B" w:rsidRPr="00BA37D4">
        <w:rPr>
          <w:rFonts w:ascii="仿宋" w:eastAsia="仿宋" w:hAnsi="仿宋" w:hint="eastAsia"/>
          <w:b/>
          <w:bCs/>
          <w:sz w:val="28"/>
          <w:szCs w:val="28"/>
        </w:rPr>
        <w:t>四</w:t>
      </w:r>
      <w:r w:rsidR="00115DC4" w:rsidRPr="00BA37D4">
        <w:rPr>
          <w:rFonts w:ascii="仿宋" w:eastAsia="仿宋" w:hAnsi="仿宋" w:hint="eastAsia"/>
          <w:b/>
          <w:bCs/>
          <w:sz w:val="28"/>
          <w:szCs w:val="28"/>
        </w:rPr>
        <w:t>条</w:t>
      </w:r>
      <w:r w:rsidR="00115DC4" w:rsidRPr="00BA37D4">
        <w:rPr>
          <w:rFonts w:ascii="仿宋" w:eastAsia="仿宋" w:hAnsi="仿宋" w:hint="eastAsia"/>
          <w:sz w:val="28"/>
          <w:szCs w:val="28"/>
        </w:rPr>
        <w:t xml:space="preserve"> </w:t>
      </w:r>
      <w:r w:rsidR="00115DC4" w:rsidRPr="00BA37D4">
        <w:rPr>
          <w:rFonts w:ascii="仿宋" w:eastAsia="仿宋" w:hAnsi="仿宋"/>
          <w:sz w:val="28"/>
          <w:szCs w:val="28"/>
        </w:rPr>
        <w:t xml:space="preserve"> </w:t>
      </w:r>
      <w:r w:rsidR="00115DC4" w:rsidRPr="00BA37D4">
        <w:rPr>
          <w:rFonts w:ascii="仿宋" w:eastAsia="仿宋" w:hAnsi="仿宋" w:hint="eastAsia"/>
          <w:sz w:val="28"/>
          <w:szCs w:val="28"/>
        </w:rPr>
        <w:t>港澳涉税专业人士</w:t>
      </w:r>
      <w:r w:rsidR="00CE16D0" w:rsidRPr="00BA37D4">
        <w:rPr>
          <w:rFonts w:ascii="仿宋" w:eastAsia="仿宋" w:hAnsi="仿宋" w:hint="eastAsia"/>
          <w:sz w:val="28"/>
          <w:szCs w:val="28"/>
        </w:rPr>
        <w:t>在深圳前海蛇口片区</w:t>
      </w:r>
      <w:r w:rsidR="00597FBC" w:rsidRPr="00BA37D4">
        <w:rPr>
          <w:rFonts w:ascii="仿宋" w:eastAsia="仿宋" w:hAnsi="仿宋" w:hint="eastAsia"/>
          <w:sz w:val="28"/>
          <w:szCs w:val="28"/>
        </w:rPr>
        <w:t>执业应</w:t>
      </w:r>
      <w:r w:rsidR="00E6577B" w:rsidRPr="00BA37D4">
        <w:rPr>
          <w:rFonts w:ascii="仿宋" w:eastAsia="仿宋" w:hAnsi="仿宋" w:hint="eastAsia"/>
          <w:sz w:val="28"/>
          <w:szCs w:val="28"/>
        </w:rPr>
        <w:t>符合以下条件：</w:t>
      </w:r>
    </w:p>
    <w:p w:rsidR="00E6577B" w:rsidRPr="00BA37D4" w:rsidRDefault="00E6577B" w:rsidP="00001AC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（一）遵守国家法律法规</w:t>
      </w:r>
      <w:r w:rsidR="00B10CB5" w:rsidRPr="00BA37D4">
        <w:rPr>
          <w:rFonts w:ascii="仿宋" w:eastAsia="仿宋" w:hAnsi="仿宋" w:hint="eastAsia"/>
          <w:sz w:val="28"/>
          <w:szCs w:val="28"/>
        </w:rPr>
        <w:t>；</w:t>
      </w:r>
    </w:p>
    <w:p w:rsidR="00E6577B" w:rsidRPr="00BA37D4" w:rsidRDefault="00E6577B" w:rsidP="00001AC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（二）接受香港税务学会、澳门税务学会行业自律管理；</w:t>
      </w:r>
    </w:p>
    <w:p w:rsidR="00E6577B" w:rsidRPr="00BA37D4" w:rsidRDefault="00E6577B" w:rsidP="00001AC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（三）取得香港税务师或澳门核数师、会计</w:t>
      </w:r>
      <w:proofErr w:type="gramStart"/>
      <w:r w:rsidRPr="00BA37D4">
        <w:rPr>
          <w:rFonts w:ascii="仿宋" w:eastAsia="仿宋" w:hAnsi="仿宋" w:hint="eastAsia"/>
          <w:sz w:val="28"/>
          <w:szCs w:val="28"/>
        </w:rPr>
        <w:t>师资格满3年</w:t>
      </w:r>
      <w:proofErr w:type="gramEnd"/>
      <w:r w:rsidR="00B44D12" w:rsidRPr="00BA37D4">
        <w:rPr>
          <w:rFonts w:ascii="仿宋" w:eastAsia="仿宋" w:hAnsi="仿宋" w:hint="eastAsia"/>
          <w:sz w:val="28"/>
          <w:szCs w:val="28"/>
        </w:rPr>
        <w:t>且</w:t>
      </w:r>
      <w:r w:rsidR="00B10CB5" w:rsidRPr="00BA37D4">
        <w:rPr>
          <w:rFonts w:ascii="仿宋" w:eastAsia="仿宋" w:hAnsi="仿宋" w:hint="eastAsia"/>
          <w:sz w:val="28"/>
          <w:szCs w:val="28"/>
        </w:rPr>
        <w:t>连续</w:t>
      </w:r>
      <w:r w:rsidRPr="00BA37D4">
        <w:rPr>
          <w:rFonts w:ascii="仿宋" w:eastAsia="仿宋" w:hAnsi="仿宋"/>
          <w:sz w:val="28"/>
          <w:szCs w:val="28"/>
        </w:rPr>
        <w:lastRenderedPageBreak/>
        <w:t>3</w:t>
      </w:r>
      <w:r w:rsidRPr="00BA37D4">
        <w:rPr>
          <w:rFonts w:ascii="仿宋" w:eastAsia="仿宋" w:hAnsi="仿宋" w:hint="eastAsia"/>
          <w:sz w:val="28"/>
          <w:szCs w:val="28"/>
        </w:rPr>
        <w:t>年从事涉税专业服务；</w:t>
      </w:r>
    </w:p>
    <w:p w:rsidR="00E6577B" w:rsidRPr="00BA37D4" w:rsidRDefault="00E6577B" w:rsidP="00001AC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（四）最近</w:t>
      </w:r>
      <w:r w:rsidRPr="00BA37D4">
        <w:rPr>
          <w:rFonts w:ascii="仿宋" w:eastAsia="仿宋" w:hAnsi="仿宋"/>
          <w:sz w:val="28"/>
          <w:szCs w:val="28"/>
        </w:rPr>
        <w:t>3</w:t>
      </w:r>
      <w:r w:rsidRPr="00BA37D4">
        <w:rPr>
          <w:rFonts w:ascii="仿宋" w:eastAsia="仿宋" w:hAnsi="仿宋" w:hint="eastAsia"/>
          <w:sz w:val="28"/>
          <w:szCs w:val="28"/>
        </w:rPr>
        <w:t>年未因执业行为不当受到</w:t>
      </w:r>
      <w:r w:rsidR="005D539D" w:rsidRPr="00BA37D4">
        <w:rPr>
          <w:rFonts w:ascii="仿宋" w:eastAsia="仿宋" w:hAnsi="仿宋" w:hint="eastAsia"/>
          <w:sz w:val="28"/>
          <w:szCs w:val="28"/>
        </w:rPr>
        <w:t>所在地区主管部门</w:t>
      </w:r>
      <w:r w:rsidRPr="00BA37D4">
        <w:rPr>
          <w:rFonts w:ascii="仿宋" w:eastAsia="仿宋" w:hAnsi="仿宋" w:hint="eastAsia"/>
          <w:sz w:val="28"/>
          <w:szCs w:val="28"/>
        </w:rPr>
        <w:t>行政处罚或行业惩戒。</w:t>
      </w:r>
    </w:p>
    <w:p w:rsidR="00E6577B" w:rsidRPr="00BA37D4" w:rsidRDefault="00E6577B" w:rsidP="00001ACA">
      <w:pPr>
        <w:spacing w:line="540" w:lineRule="exact"/>
        <w:ind w:firstLineChars="200" w:firstLine="560"/>
        <w:rPr>
          <w:rFonts w:ascii="仿宋" w:eastAsia="仿宋" w:hAnsi="仿宋"/>
          <w:sz w:val="28"/>
          <w:szCs w:val="28"/>
        </w:rPr>
      </w:pPr>
    </w:p>
    <w:p w:rsidR="00115DC4" w:rsidRPr="00BA37D4" w:rsidRDefault="00E6577B"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第五条</w:t>
      </w:r>
      <w:r w:rsidRPr="00BA37D4">
        <w:rPr>
          <w:rFonts w:ascii="仿宋" w:eastAsia="仿宋" w:hAnsi="仿宋" w:hint="eastAsia"/>
          <w:sz w:val="28"/>
          <w:szCs w:val="28"/>
        </w:rPr>
        <w:t xml:space="preserve"> </w:t>
      </w:r>
      <w:r w:rsidRPr="00BA37D4">
        <w:rPr>
          <w:rFonts w:ascii="仿宋" w:eastAsia="仿宋" w:hAnsi="仿宋"/>
          <w:sz w:val="28"/>
          <w:szCs w:val="28"/>
        </w:rPr>
        <w:t xml:space="preserve">  </w:t>
      </w:r>
      <w:r w:rsidR="00597FBC" w:rsidRPr="00BA37D4">
        <w:rPr>
          <w:rFonts w:ascii="仿宋" w:eastAsia="仿宋" w:hAnsi="仿宋" w:hint="eastAsia"/>
          <w:sz w:val="28"/>
          <w:szCs w:val="28"/>
        </w:rPr>
        <w:t>符合执业条件的港澳涉税专业人士在深圳前海蛇口片区</w:t>
      </w:r>
      <w:r w:rsidR="00FC0E9B" w:rsidRPr="00BA37D4">
        <w:rPr>
          <w:rFonts w:ascii="仿宋" w:eastAsia="仿宋" w:hAnsi="仿宋" w:hint="eastAsia"/>
          <w:sz w:val="28"/>
          <w:szCs w:val="28"/>
        </w:rPr>
        <w:t>执业前需进行执业登记。执业登记应向</w:t>
      </w:r>
      <w:r w:rsidR="00115DC4" w:rsidRPr="00BA37D4">
        <w:rPr>
          <w:rFonts w:ascii="仿宋" w:eastAsia="仿宋" w:hAnsi="仿宋" w:hint="eastAsia"/>
          <w:sz w:val="28"/>
          <w:szCs w:val="28"/>
        </w:rPr>
        <w:t>深圳市税务局报送</w:t>
      </w:r>
      <w:r w:rsidR="00D0106A" w:rsidRPr="00BA37D4">
        <w:rPr>
          <w:rFonts w:ascii="仿宋" w:eastAsia="仿宋" w:hAnsi="仿宋" w:hint="eastAsia"/>
          <w:sz w:val="28"/>
          <w:szCs w:val="28"/>
        </w:rPr>
        <w:t>以下</w:t>
      </w:r>
      <w:r w:rsidR="00115DC4" w:rsidRPr="00BA37D4">
        <w:rPr>
          <w:rFonts w:ascii="仿宋" w:eastAsia="仿宋" w:hAnsi="仿宋" w:hint="eastAsia"/>
          <w:sz w:val="28"/>
          <w:szCs w:val="28"/>
        </w:rPr>
        <w:t>纸质资料：</w:t>
      </w:r>
    </w:p>
    <w:p w:rsidR="00115DC4" w:rsidRPr="00BA37D4" w:rsidRDefault="00115DC4" w:rsidP="00001ACA">
      <w:pPr>
        <w:spacing w:line="540" w:lineRule="exact"/>
        <w:ind w:firstLineChars="200" w:firstLine="560"/>
        <w:rPr>
          <w:rFonts w:ascii="仿宋" w:eastAsia="仿宋" w:hAnsi="仿宋"/>
          <w:sz w:val="28"/>
          <w:szCs w:val="28"/>
        </w:rPr>
      </w:pPr>
      <w:r w:rsidRPr="00BA37D4">
        <w:rPr>
          <w:rFonts w:ascii="仿宋" w:eastAsia="仿宋" w:hAnsi="仿宋"/>
          <w:sz w:val="28"/>
          <w:szCs w:val="28"/>
        </w:rPr>
        <w:t>（一）香港</w:t>
      </w:r>
      <w:r w:rsidRPr="00BA37D4">
        <w:rPr>
          <w:rFonts w:ascii="仿宋" w:eastAsia="仿宋" w:hAnsi="仿宋" w:hint="eastAsia"/>
          <w:sz w:val="28"/>
          <w:szCs w:val="28"/>
        </w:rPr>
        <w:t>或澳门</w:t>
      </w:r>
      <w:r w:rsidRPr="00BA37D4">
        <w:rPr>
          <w:rFonts w:ascii="仿宋" w:eastAsia="仿宋" w:hAnsi="仿宋"/>
          <w:sz w:val="28"/>
          <w:szCs w:val="28"/>
        </w:rPr>
        <w:t>永久性居民身份证复印件</w:t>
      </w:r>
      <w:r w:rsidRPr="00BA37D4">
        <w:rPr>
          <w:rFonts w:ascii="仿宋" w:eastAsia="仿宋" w:hAnsi="仿宋" w:hint="eastAsia"/>
          <w:sz w:val="28"/>
          <w:szCs w:val="28"/>
        </w:rPr>
        <w:t>；</w:t>
      </w:r>
    </w:p>
    <w:p w:rsidR="00115DC4" w:rsidRPr="00BA37D4" w:rsidRDefault="00115DC4" w:rsidP="00001ACA">
      <w:pPr>
        <w:spacing w:line="540" w:lineRule="exact"/>
        <w:ind w:firstLineChars="200" w:firstLine="560"/>
        <w:rPr>
          <w:rFonts w:ascii="仿宋" w:eastAsia="仿宋" w:hAnsi="仿宋"/>
          <w:sz w:val="28"/>
          <w:szCs w:val="28"/>
        </w:rPr>
      </w:pPr>
      <w:r w:rsidRPr="00BA37D4">
        <w:rPr>
          <w:rFonts w:ascii="仿宋" w:eastAsia="仿宋" w:hAnsi="仿宋"/>
          <w:sz w:val="28"/>
          <w:szCs w:val="28"/>
        </w:rPr>
        <w:t>（二）</w:t>
      </w:r>
      <w:r w:rsidRPr="00BA37D4">
        <w:rPr>
          <w:rFonts w:ascii="仿宋" w:eastAsia="仿宋" w:hAnsi="仿宋" w:hint="eastAsia"/>
          <w:sz w:val="28"/>
          <w:szCs w:val="28"/>
        </w:rPr>
        <w:t>香港税务师或澳门核数师、会计师</w:t>
      </w:r>
      <w:r w:rsidRPr="00BA37D4">
        <w:rPr>
          <w:rFonts w:ascii="仿宋" w:eastAsia="仿宋" w:hAnsi="仿宋"/>
          <w:sz w:val="28"/>
          <w:szCs w:val="28"/>
        </w:rPr>
        <w:t>资格证书复印件</w:t>
      </w:r>
      <w:r w:rsidRPr="00BA37D4">
        <w:rPr>
          <w:rFonts w:ascii="仿宋" w:eastAsia="仿宋" w:hAnsi="仿宋" w:hint="eastAsia"/>
          <w:sz w:val="28"/>
          <w:szCs w:val="28"/>
        </w:rPr>
        <w:t>；</w:t>
      </w:r>
    </w:p>
    <w:p w:rsidR="00115DC4" w:rsidRPr="00BA37D4" w:rsidRDefault="00115DC4" w:rsidP="00001ACA">
      <w:pPr>
        <w:spacing w:line="540" w:lineRule="exact"/>
        <w:ind w:firstLineChars="200" w:firstLine="560"/>
        <w:rPr>
          <w:rFonts w:ascii="仿宋" w:eastAsia="仿宋" w:hAnsi="仿宋"/>
          <w:sz w:val="28"/>
          <w:szCs w:val="28"/>
        </w:rPr>
      </w:pPr>
      <w:r w:rsidRPr="00BA37D4">
        <w:rPr>
          <w:rFonts w:ascii="仿宋" w:eastAsia="仿宋" w:hAnsi="仿宋"/>
          <w:sz w:val="28"/>
          <w:szCs w:val="28"/>
        </w:rPr>
        <w:t>（</w:t>
      </w:r>
      <w:r w:rsidRPr="00BA37D4">
        <w:rPr>
          <w:rFonts w:ascii="仿宋" w:eastAsia="仿宋" w:hAnsi="仿宋" w:hint="eastAsia"/>
          <w:sz w:val="28"/>
          <w:szCs w:val="28"/>
        </w:rPr>
        <w:t>三</w:t>
      </w:r>
      <w:r w:rsidRPr="00BA37D4">
        <w:rPr>
          <w:rFonts w:ascii="仿宋" w:eastAsia="仿宋" w:hAnsi="仿宋"/>
          <w:sz w:val="28"/>
          <w:szCs w:val="28"/>
        </w:rPr>
        <w:t>）香港税务学会</w:t>
      </w:r>
      <w:r w:rsidRPr="00BA37D4">
        <w:rPr>
          <w:rFonts w:ascii="仿宋" w:eastAsia="仿宋" w:hAnsi="仿宋" w:hint="eastAsia"/>
          <w:sz w:val="28"/>
          <w:szCs w:val="28"/>
        </w:rPr>
        <w:t>或澳门税务学会</w:t>
      </w:r>
      <w:r w:rsidRPr="00BA37D4">
        <w:rPr>
          <w:rFonts w:ascii="仿宋" w:eastAsia="仿宋" w:hAnsi="仿宋"/>
          <w:sz w:val="28"/>
          <w:szCs w:val="28"/>
        </w:rPr>
        <w:t>出具的</w:t>
      </w:r>
      <w:r w:rsidRPr="00BA37D4">
        <w:rPr>
          <w:rFonts w:ascii="仿宋" w:eastAsia="仿宋" w:hAnsi="仿宋" w:hint="eastAsia"/>
          <w:sz w:val="28"/>
          <w:szCs w:val="28"/>
        </w:rPr>
        <w:t>港澳</w:t>
      </w:r>
      <w:r w:rsidRPr="00BA37D4">
        <w:rPr>
          <w:rFonts w:ascii="仿宋" w:eastAsia="仿宋" w:hAnsi="仿宋"/>
          <w:sz w:val="28"/>
          <w:szCs w:val="28"/>
        </w:rPr>
        <w:t>从业经历相关证明</w:t>
      </w:r>
      <w:r w:rsidR="00CE1E01" w:rsidRPr="00BA37D4">
        <w:rPr>
          <w:rFonts w:ascii="仿宋" w:eastAsia="仿宋" w:hAnsi="仿宋" w:hint="eastAsia"/>
          <w:sz w:val="28"/>
          <w:szCs w:val="28"/>
        </w:rPr>
        <w:t>及</w:t>
      </w:r>
      <w:r w:rsidRPr="00BA37D4">
        <w:rPr>
          <w:rFonts w:ascii="仿宋" w:eastAsia="仿宋" w:hAnsi="仿宋"/>
          <w:sz w:val="28"/>
          <w:szCs w:val="28"/>
        </w:rPr>
        <w:t>推荐函</w:t>
      </w:r>
      <w:r w:rsidRPr="00BA37D4">
        <w:rPr>
          <w:rFonts w:ascii="仿宋" w:eastAsia="仿宋" w:hAnsi="仿宋" w:hint="eastAsia"/>
          <w:sz w:val="28"/>
          <w:szCs w:val="28"/>
        </w:rPr>
        <w:t>；</w:t>
      </w:r>
      <w:r w:rsidRPr="00BA37D4">
        <w:rPr>
          <w:rFonts w:ascii="仿宋" w:eastAsia="仿宋" w:hAnsi="仿宋"/>
          <w:sz w:val="28"/>
          <w:szCs w:val="28"/>
        </w:rPr>
        <w:t xml:space="preserve"> </w:t>
      </w:r>
    </w:p>
    <w:p w:rsidR="00115DC4" w:rsidRPr="00BA37D4" w:rsidRDefault="00115DC4" w:rsidP="00001AC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（四）</w:t>
      </w:r>
      <w:r w:rsidR="00CE1E01" w:rsidRPr="00BA37D4">
        <w:rPr>
          <w:rFonts w:ascii="仿宋" w:eastAsia="仿宋" w:hAnsi="仿宋" w:hint="eastAsia"/>
          <w:sz w:val="28"/>
          <w:szCs w:val="28"/>
        </w:rPr>
        <w:t>执业承诺函</w:t>
      </w:r>
      <w:r w:rsidRPr="00BA37D4">
        <w:rPr>
          <w:rFonts w:ascii="仿宋" w:eastAsia="仿宋" w:hAnsi="仿宋" w:hint="eastAsia"/>
          <w:sz w:val="28"/>
          <w:szCs w:val="28"/>
        </w:rPr>
        <w:t>。</w:t>
      </w:r>
    </w:p>
    <w:p w:rsidR="00CE1E01" w:rsidRPr="00BA37D4" w:rsidRDefault="00CE1E01" w:rsidP="00001AC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对已获得香港税务</w:t>
      </w:r>
      <w:proofErr w:type="gramStart"/>
      <w:r w:rsidRPr="00BA37D4">
        <w:rPr>
          <w:rFonts w:ascii="仿宋" w:eastAsia="仿宋" w:hAnsi="仿宋" w:hint="eastAsia"/>
          <w:sz w:val="28"/>
          <w:szCs w:val="28"/>
        </w:rPr>
        <w:t>师服务</w:t>
      </w:r>
      <w:proofErr w:type="gramEnd"/>
      <w:r w:rsidRPr="00BA37D4">
        <w:rPr>
          <w:rFonts w:ascii="仿宋" w:eastAsia="仿宋" w:hAnsi="仿宋" w:hint="eastAsia"/>
          <w:sz w:val="28"/>
          <w:szCs w:val="28"/>
        </w:rPr>
        <w:t>深圳前海深港现代服务业合作区执业培训考核合格证书者</w:t>
      </w:r>
      <w:r w:rsidR="00B10CB5" w:rsidRPr="00BA37D4">
        <w:rPr>
          <w:rFonts w:ascii="仿宋" w:eastAsia="仿宋" w:hAnsi="仿宋" w:hint="eastAsia"/>
          <w:sz w:val="28"/>
          <w:szCs w:val="28"/>
        </w:rPr>
        <w:t>，</w:t>
      </w:r>
      <w:r w:rsidR="005D539D" w:rsidRPr="00BA37D4">
        <w:rPr>
          <w:rFonts w:ascii="仿宋" w:eastAsia="仿宋" w:hAnsi="仿宋" w:hint="eastAsia"/>
          <w:sz w:val="28"/>
          <w:szCs w:val="28"/>
        </w:rPr>
        <w:t>其本人无需再次报送以上资料，</w:t>
      </w:r>
      <w:r w:rsidRPr="00BA37D4">
        <w:rPr>
          <w:rFonts w:ascii="仿宋" w:eastAsia="仿宋" w:hAnsi="仿宋" w:hint="eastAsia"/>
          <w:sz w:val="28"/>
          <w:szCs w:val="28"/>
        </w:rPr>
        <w:t>由香港税务学会统一提供资料</w:t>
      </w:r>
      <w:r w:rsidR="00FC5F83" w:rsidRPr="00BA37D4">
        <w:rPr>
          <w:rFonts w:ascii="仿宋" w:eastAsia="仿宋" w:hAnsi="仿宋" w:hint="eastAsia"/>
          <w:sz w:val="28"/>
          <w:szCs w:val="28"/>
        </w:rPr>
        <w:t>，深圳市税务局统一进行执业登记。</w:t>
      </w:r>
    </w:p>
    <w:p w:rsidR="00FC0E9B" w:rsidRPr="00BA37D4" w:rsidRDefault="00FC0E9B" w:rsidP="00850BAF">
      <w:pPr>
        <w:spacing w:line="540" w:lineRule="exact"/>
        <w:rPr>
          <w:rFonts w:ascii="仿宋" w:eastAsia="仿宋" w:hAnsi="仿宋"/>
          <w:sz w:val="28"/>
          <w:szCs w:val="28"/>
        </w:rPr>
      </w:pPr>
    </w:p>
    <w:p w:rsidR="00B10CB5" w:rsidRPr="00BA37D4" w:rsidRDefault="00FC0E9B" w:rsidP="00B55F18">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w:t>
      </w:r>
      <w:r w:rsidR="002D708C" w:rsidRPr="00BA37D4">
        <w:rPr>
          <w:rFonts w:ascii="仿宋" w:eastAsia="仿宋" w:hAnsi="仿宋" w:hint="eastAsia"/>
          <w:b/>
          <w:bCs/>
          <w:sz w:val="28"/>
          <w:szCs w:val="28"/>
        </w:rPr>
        <w:t>六</w:t>
      </w:r>
      <w:r w:rsidRPr="00BA37D4">
        <w:rPr>
          <w:rFonts w:ascii="仿宋" w:eastAsia="仿宋" w:hAnsi="仿宋" w:hint="eastAsia"/>
          <w:b/>
          <w:bCs/>
          <w:sz w:val="28"/>
          <w:szCs w:val="28"/>
        </w:rPr>
        <w:t>条</w:t>
      </w:r>
      <w:r w:rsidR="00B55F18" w:rsidRPr="00BA37D4">
        <w:rPr>
          <w:rFonts w:ascii="仿宋" w:eastAsia="仿宋" w:hAnsi="仿宋" w:hint="eastAsia"/>
          <w:sz w:val="28"/>
          <w:szCs w:val="28"/>
        </w:rPr>
        <w:t xml:space="preserve"> </w:t>
      </w:r>
      <w:r w:rsidR="00B55F18" w:rsidRPr="00BA37D4">
        <w:rPr>
          <w:rFonts w:ascii="仿宋" w:eastAsia="仿宋" w:hAnsi="仿宋"/>
          <w:sz w:val="28"/>
          <w:szCs w:val="28"/>
        </w:rPr>
        <w:t xml:space="preserve">  </w:t>
      </w:r>
      <w:bookmarkStart w:id="0" w:name="_Hlk46234730"/>
      <w:r w:rsidR="00EA26FC" w:rsidRPr="00BA37D4">
        <w:rPr>
          <w:rFonts w:ascii="仿宋" w:eastAsia="仿宋" w:hAnsi="仿宋" w:hint="eastAsia"/>
          <w:sz w:val="28"/>
          <w:szCs w:val="28"/>
        </w:rPr>
        <w:t>已进行</w:t>
      </w:r>
      <w:r w:rsidR="00115DC4" w:rsidRPr="00BA37D4">
        <w:rPr>
          <w:rFonts w:ascii="仿宋" w:eastAsia="仿宋" w:hAnsi="仿宋" w:hint="eastAsia"/>
          <w:sz w:val="28"/>
          <w:szCs w:val="28"/>
        </w:rPr>
        <w:t>执业登记</w:t>
      </w:r>
      <w:r w:rsidR="00EA26FC" w:rsidRPr="00BA37D4">
        <w:rPr>
          <w:rFonts w:ascii="仿宋" w:eastAsia="仿宋" w:hAnsi="仿宋" w:hint="eastAsia"/>
          <w:sz w:val="28"/>
          <w:szCs w:val="28"/>
        </w:rPr>
        <w:t>的</w:t>
      </w:r>
      <w:r w:rsidR="004F0556" w:rsidRPr="00BA37D4">
        <w:rPr>
          <w:rFonts w:ascii="仿宋" w:eastAsia="仿宋" w:hAnsi="仿宋" w:hint="eastAsia"/>
          <w:sz w:val="28"/>
          <w:szCs w:val="28"/>
        </w:rPr>
        <w:t>港澳涉税专业人士</w:t>
      </w:r>
      <w:r w:rsidR="00AC71D9" w:rsidRPr="00BA37D4">
        <w:rPr>
          <w:rFonts w:ascii="仿宋" w:eastAsia="仿宋" w:hAnsi="仿宋" w:hint="eastAsia"/>
          <w:sz w:val="28"/>
          <w:szCs w:val="28"/>
        </w:rPr>
        <w:t>在内地从事涉税专业服务</w:t>
      </w:r>
      <w:r w:rsidR="004A68F4" w:rsidRPr="00BA37D4">
        <w:rPr>
          <w:rFonts w:ascii="仿宋" w:eastAsia="仿宋" w:hAnsi="仿宋" w:hint="eastAsia"/>
          <w:sz w:val="28"/>
          <w:szCs w:val="28"/>
        </w:rPr>
        <w:t>需</w:t>
      </w:r>
      <w:r w:rsidR="00AC71D9" w:rsidRPr="00BA37D4">
        <w:rPr>
          <w:rFonts w:ascii="仿宋" w:eastAsia="仿宋" w:hAnsi="仿宋" w:hint="eastAsia"/>
          <w:sz w:val="28"/>
          <w:szCs w:val="28"/>
        </w:rPr>
        <w:t>加入在深圳注册的涉税专业服务机构，</w:t>
      </w:r>
      <w:r w:rsidRPr="00BA37D4">
        <w:rPr>
          <w:rFonts w:ascii="仿宋" w:eastAsia="仿宋" w:hAnsi="仿宋" w:hint="eastAsia"/>
          <w:sz w:val="28"/>
          <w:szCs w:val="28"/>
        </w:rPr>
        <w:t>从事专业税务顾问、税收策划、涉税</w:t>
      </w:r>
      <w:proofErr w:type="gramStart"/>
      <w:r w:rsidRPr="00BA37D4">
        <w:rPr>
          <w:rFonts w:ascii="仿宋" w:eastAsia="仿宋" w:hAnsi="仿宋" w:hint="eastAsia"/>
          <w:sz w:val="28"/>
          <w:szCs w:val="28"/>
        </w:rPr>
        <w:t>鉴证</w:t>
      </w:r>
      <w:proofErr w:type="gramEnd"/>
      <w:r w:rsidR="00DB5E3A" w:rsidRPr="00BA37D4">
        <w:rPr>
          <w:rFonts w:ascii="仿宋" w:eastAsia="仿宋" w:hAnsi="仿宋" w:hint="eastAsia"/>
          <w:sz w:val="28"/>
          <w:szCs w:val="28"/>
        </w:rPr>
        <w:t>、</w:t>
      </w:r>
      <w:r w:rsidRPr="00BA37D4">
        <w:rPr>
          <w:rFonts w:ascii="仿宋" w:eastAsia="仿宋" w:hAnsi="仿宋" w:hint="eastAsia"/>
          <w:sz w:val="28"/>
          <w:szCs w:val="28"/>
        </w:rPr>
        <w:t>纳税情况审查业务</w:t>
      </w:r>
      <w:r w:rsidR="004A68F4" w:rsidRPr="00BA37D4">
        <w:rPr>
          <w:rFonts w:ascii="仿宋" w:eastAsia="仿宋" w:hAnsi="仿宋" w:hint="eastAsia"/>
          <w:sz w:val="28"/>
          <w:szCs w:val="28"/>
        </w:rPr>
        <w:t>需</w:t>
      </w:r>
      <w:r w:rsidR="00AC71D9" w:rsidRPr="00BA37D4">
        <w:rPr>
          <w:rFonts w:ascii="仿宋" w:eastAsia="仿宋" w:hAnsi="仿宋" w:hint="eastAsia"/>
          <w:sz w:val="28"/>
          <w:szCs w:val="28"/>
        </w:rPr>
        <w:t>加入</w:t>
      </w:r>
      <w:r w:rsidR="00C256C6" w:rsidRPr="00BA37D4">
        <w:rPr>
          <w:rFonts w:ascii="仿宋" w:eastAsia="仿宋" w:hAnsi="仿宋" w:hint="eastAsia"/>
          <w:sz w:val="28"/>
          <w:szCs w:val="28"/>
        </w:rPr>
        <w:t>在</w:t>
      </w:r>
      <w:r w:rsidR="00AC71D9" w:rsidRPr="00BA37D4">
        <w:rPr>
          <w:rFonts w:ascii="仿宋" w:eastAsia="仿宋" w:hAnsi="仿宋" w:hint="eastAsia"/>
          <w:sz w:val="28"/>
          <w:szCs w:val="28"/>
        </w:rPr>
        <w:t>深圳</w:t>
      </w:r>
      <w:r w:rsidR="00C256C6" w:rsidRPr="00BA37D4">
        <w:rPr>
          <w:rFonts w:ascii="仿宋" w:eastAsia="仿宋" w:hAnsi="仿宋" w:hint="eastAsia"/>
          <w:sz w:val="28"/>
          <w:szCs w:val="28"/>
        </w:rPr>
        <w:t>注册的</w:t>
      </w:r>
      <w:r w:rsidR="00AC71D9" w:rsidRPr="00BA37D4">
        <w:rPr>
          <w:rFonts w:ascii="仿宋" w:eastAsia="仿宋" w:hAnsi="仿宋" w:hint="eastAsia"/>
          <w:sz w:val="28"/>
          <w:szCs w:val="28"/>
        </w:rPr>
        <w:t>税务师事务所或在深圳发起设立税务师事务所。</w:t>
      </w:r>
    </w:p>
    <w:p w:rsidR="00B55F18" w:rsidRPr="00BA37D4" w:rsidRDefault="00B55F18" w:rsidP="00B55F18">
      <w:pPr>
        <w:spacing w:line="540" w:lineRule="exact"/>
        <w:ind w:firstLineChars="200" w:firstLine="560"/>
        <w:rPr>
          <w:rFonts w:ascii="仿宋" w:eastAsia="仿宋" w:hAnsi="仿宋"/>
          <w:sz w:val="28"/>
          <w:szCs w:val="28"/>
        </w:rPr>
      </w:pPr>
    </w:p>
    <w:p w:rsidR="00EA26FC" w:rsidRPr="00BA37D4" w:rsidRDefault="00EA26FC"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w:t>
      </w:r>
      <w:r w:rsidR="002D708C" w:rsidRPr="00BA37D4">
        <w:rPr>
          <w:rFonts w:ascii="仿宋" w:eastAsia="仿宋" w:hAnsi="仿宋" w:hint="eastAsia"/>
          <w:b/>
          <w:bCs/>
          <w:sz w:val="28"/>
          <w:szCs w:val="28"/>
        </w:rPr>
        <w:t>七</w:t>
      </w:r>
      <w:r w:rsidRPr="00BA37D4">
        <w:rPr>
          <w:rFonts w:ascii="仿宋" w:eastAsia="仿宋" w:hAnsi="仿宋" w:hint="eastAsia"/>
          <w:b/>
          <w:bCs/>
          <w:sz w:val="28"/>
          <w:szCs w:val="28"/>
        </w:rPr>
        <w:t>条</w:t>
      </w:r>
      <w:r w:rsidRPr="00BA37D4">
        <w:rPr>
          <w:rFonts w:ascii="仿宋" w:eastAsia="仿宋" w:hAnsi="仿宋" w:hint="eastAsia"/>
          <w:sz w:val="28"/>
          <w:szCs w:val="28"/>
        </w:rPr>
        <w:t xml:space="preserve"> </w:t>
      </w:r>
      <w:r w:rsidRPr="00BA37D4">
        <w:rPr>
          <w:rFonts w:ascii="仿宋" w:eastAsia="仿宋" w:hAnsi="仿宋"/>
          <w:sz w:val="28"/>
          <w:szCs w:val="28"/>
        </w:rPr>
        <w:t xml:space="preserve"> </w:t>
      </w:r>
      <w:r w:rsidR="00AC71D9" w:rsidRPr="00BA37D4">
        <w:rPr>
          <w:rFonts w:ascii="仿宋" w:eastAsia="仿宋" w:hAnsi="仿宋" w:hint="eastAsia"/>
          <w:sz w:val="28"/>
          <w:szCs w:val="28"/>
        </w:rPr>
        <w:t>已进行执业登记的港澳涉税专业人士发起设立税务师事务所</w:t>
      </w:r>
      <w:r w:rsidRPr="00BA37D4">
        <w:rPr>
          <w:rFonts w:ascii="仿宋" w:eastAsia="仿宋" w:hAnsi="仿宋" w:hint="eastAsia"/>
          <w:sz w:val="28"/>
          <w:szCs w:val="28"/>
        </w:rPr>
        <w:t>应当符合下列条件：</w:t>
      </w:r>
    </w:p>
    <w:bookmarkEnd w:id="0"/>
    <w:p w:rsidR="00EA26FC" w:rsidRPr="00BA37D4" w:rsidRDefault="00EA26FC" w:rsidP="00001AC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（一）登记注册在深圳前海蛇口片区；</w:t>
      </w:r>
    </w:p>
    <w:p w:rsidR="00AC71D9" w:rsidRPr="00BA37D4" w:rsidRDefault="00EA26FC" w:rsidP="00AC71D9">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w:t>
      </w:r>
      <w:r w:rsidR="00AC71D9" w:rsidRPr="00BA37D4">
        <w:rPr>
          <w:rFonts w:ascii="仿宋" w:eastAsia="仿宋" w:hAnsi="仿宋" w:hint="eastAsia"/>
          <w:sz w:val="28"/>
          <w:szCs w:val="28"/>
        </w:rPr>
        <w:t>二</w:t>
      </w:r>
      <w:r w:rsidRPr="00BA37D4">
        <w:rPr>
          <w:rFonts w:ascii="仿宋" w:eastAsia="仿宋" w:hAnsi="仿宋" w:hint="eastAsia"/>
          <w:sz w:val="28"/>
          <w:szCs w:val="28"/>
        </w:rPr>
        <w:t>）合伙人或股东至少</w:t>
      </w:r>
      <w:r w:rsidR="00AC71D9" w:rsidRPr="00BA37D4">
        <w:rPr>
          <w:rFonts w:ascii="仿宋" w:eastAsia="仿宋" w:hAnsi="仿宋" w:hint="eastAsia"/>
          <w:sz w:val="28"/>
          <w:szCs w:val="28"/>
        </w:rPr>
        <w:t>应</w:t>
      </w:r>
      <w:r w:rsidRPr="00BA37D4">
        <w:rPr>
          <w:rFonts w:ascii="仿宋" w:eastAsia="仿宋" w:hAnsi="仿宋" w:hint="eastAsia"/>
          <w:sz w:val="28"/>
          <w:szCs w:val="28"/>
        </w:rPr>
        <w:t>有一名</w:t>
      </w:r>
      <w:r w:rsidR="00DB5E3A" w:rsidRPr="00BA37D4">
        <w:rPr>
          <w:rFonts w:ascii="仿宋" w:eastAsia="仿宋" w:hAnsi="仿宋" w:hint="eastAsia"/>
          <w:sz w:val="28"/>
          <w:szCs w:val="28"/>
        </w:rPr>
        <w:t>已进行执业登记的</w:t>
      </w:r>
      <w:r w:rsidRPr="00BA37D4">
        <w:rPr>
          <w:rFonts w:ascii="仿宋" w:eastAsia="仿宋" w:hAnsi="仿宋" w:hint="eastAsia"/>
          <w:sz w:val="28"/>
          <w:szCs w:val="28"/>
        </w:rPr>
        <w:t>港澳涉税专</w:t>
      </w:r>
      <w:r w:rsidRPr="00BA37D4">
        <w:rPr>
          <w:rFonts w:ascii="仿宋" w:eastAsia="仿宋" w:hAnsi="仿宋" w:hint="eastAsia"/>
          <w:sz w:val="28"/>
          <w:szCs w:val="28"/>
        </w:rPr>
        <w:lastRenderedPageBreak/>
        <w:t>业人士；</w:t>
      </w:r>
    </w:p>
    <w:p w:rsidR="00AC71D9" w:rsidRPr="00BA37D4" w:rsidRDefault="00AC71D9" w:rsidP="00AC71D9">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（三）</w:t>
      </w:r>
      <w:bookmarkStart w:id="1" w:name="_Hlk46236532"/>
      <w:bookmarkStart w:id="2" w:name="_Hlk46235874"/>
      <w:r w:rsidRPr="00BA37D4">
        <w:rPr>
          <w:rFonts w:ascii="仿宋" w:eastAsia="仿宋" w:hAnsi="仿宋" w:hint="eastAsia"/>
          <w:sz w:val="28"/>
          <w:szCs w:val="28"/>
        </w:rPr>
        <w:t>合伙人或股东</w:t>
      </w:r>
      <w:proofErr w:type="gramStart"/>
      <w:r w:rsidRPr="00BA37D4">
        <w:rPr>
          <w:rFonts w:ascii="仿宋" w:eastAsia="仿宋" w:hAnsi="仿宋" w:hint="eastAsia"/>
          <w:sz w:val="28"/>
          <w:szCs w:val="28"/>
        </w:rPr>
        <w:t>之一由</w:t>
      </w:r>
      <w:proofErr w:type="gramEnd"/>
      <w:r w:rsidRPr="00BA37D4">
        <w:rPr>
          <w:rFonts w:ascii="仿宋" w:eastAsia="仿宋" w:hAnsi="仿宋" w:hint="eastAsia"/>
          <w:sz w:val="28"/>
          <w:szCs w:val="28"/>
        </w:rPr>
        <w:t>内地税务师事务所担任；</w:t>
      </w:r>
      <w:bookmarkEnd w:id="1"/>
    </w:p>
    <w:bookmarkEnd w:id="2"/>
    <w:p w:rsidR="00EA26FC" w:rsidRPr="00BA37D4" w:rsidRDefault="00AC71D9" w:rsidP="00AC71D9">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（四）合伙人或者股东中税务师（含已进行执业登记的港澳涉税专业人士）占比应高于百分之五十；</w:t>
      </w:r>
    </w:p>
    <w:p w:rsidR="00AA310A" w:rsidRPr="00BA37D4" w:rsidRDefault="00AA310A" w:rsidP="00AA310A">
      <w:pPr>
        <w:spacing w:line="540" w:lineRule="exact"/>
        <w:ind w:firstLineChars="200" w:firstLine="560"/>
        <w:rPr>
          <w:rFonts w:ascii="仿宋" w:eastAsia="仿宋" w:hAnsi="仿宋"/>
          <w:sz w:val="28"/>
          <w:szCs w:val="28"/>
        </w:rPr>
      </w:pPr>
      <w:r w:rsidRPr="00BA37D4">
        <w:rPr>
          <w:rFonts w:ascii="仿宋" w:eastAsia="仿宋" w:hAnsi="仿宋" w:hint="eastAsia"/>
          <w:sz w:val="28"/>
          <w:szCs w:val="28"/>
        </w:rPr>
        <w:t>（</w:t>
      </w:r>
      <w:r w:rsidR="00AC71D9" w:rsidRPr="00BA37D4">
        <w:rPr>
          <w:rFonts w:ascii="仿宋" w:eastAsia="仿宋" w:hAnsi="仿宋" w:hint="eastAsia"/>
          <w:sz w:val="28"/>
          <w:szCs w:val="28"/>
        </w:rPr>
        <w:t>五</w:t>
      </w:r>
      <w:r w:rsidRPr="00BA37D4">
        <w:rPr>
          <w:rFonts w:ascii="仿宋" w:eastAsia="仿宋" w:hAnsi="仿宋" w:hint="eastAsia"/>
          <w:sz w:val="28"/>
          <w:szCs w:val="28"/>
        </w:rPr>
        <w:t>）符合国家税务总局</w:t>
      </w:r>
      <w:r w:rsidR="00DB5E3A" w:rsidRPr="00BA37D4">
        <w:rPr>
          <w:rFonts w:ascii="仿宋" w:eastAsia="仿宋" w:hAnsi="仿宋" w:hint="eastAsia"/>
          <w:sz w:val="28"/>
          <w:szCs w:val="28"/>
        </w:rPr>
        <w:t>关于</w:t>
      </w:r>
      <w:r w:rsidRPr="00BA37D4">
        <w:rPr>
          <w:rFonts w:ascii="仿宋" w:eastAsia="仿宋" w:hAnsi="仿宋" w:hint="eastAsia"/>
          <w:sz w:val="28"/>
          <w:szCs w:val="28"/>
        </w:rPr>
        <w:t>税务师事务所行政登记</w:t>
      </w:r>
      <w:r w:rsidR="00DB5E3A" w:rsidRPr="00BA37D4">
        <w:rPr>
          <w:rFonts w:ascii="仿宋" w:eastAsia="仿宋" w:hAnsi="仿宋" w:hint="eastAsia"/>
          <w:sz w:val="28"/>
          <w:szCs w:val="28"/>
        </w:rPr>
        <w:t>的</w:t>
      </w:r>
      <w:r w:rsidR="00C256C6" w:rsidRPr="00BA37D4">
        <w:rPr>
          <w:rFonts w:ascii="仿宋" w:eastAsia="仿宋" w:hAnsi="仿宋" w:hint="eastAsia"/>
          <w:sz w:val="28"/>
          <w:szCs w:val="28"/>
        </w:rPr>
        <w:t>其它</w:t>
      </w:r>
      <w:r w:rsidRPr="00BA37D4">
        <w:rPr>
          <w:rFonts w:ascii="仿宋" w:eastAsia="仿宋" w:hAnsi="仿宋" w:hint="eastAsia"/>
          <w:sz w:val="28"/>
          <w:szCs w:val="28"/>
        </w:rPr>
        <w:t>相关</w:t>
      </w:r>
      <w:r w:rsidR="00DB5E3A" w:rsidRPr="00BA37D4">
        <w:rPr>
          <w:rFonts w:ascii="仿宋" w:eastAsia="仿宋" w:hAnsi="仿宋" w:hint="eastAsia"/>
          <w:sz w:val="28"/>
          <w:szCs w:val="28"/>
        </w:rPr>
        <w:t>规定</w:t>
      </w:r>
      <w:r w:rsidRPr="00BA37D4">
        <w:rPr>
          <w:rFonts w:ascii="仿宋" w:eastAsia="仿宋" w:hAnsi="仿宋" w:hint="eastAsia"/>
          <w:sz w:val="28"/>
          <w:szCs w:val="28"/>
        </w:rPr>
        <w:t>。</w:t>
      </w:r>
    </w:p>
    <w:p w:rsidR="002F094F" w:rsidRPr="00BA37D4" w:rsidRDefault="002F094F" w:rsidP="00001ACA">
      <w:pPr>
        <w:spacing w:line="540" w:lineRule="exact"/>
        <w:rPr>
          <w:rFonts w:ascii="仿宋" w:eastAsia="仿宋" w:hAnsi="仿宋"/>
          <w:sz w:val="28"/>
          <w:szCs w:val="28"/>
        </w:rPr>
      </w:pPr>
    </w:p>
    <w:p w:rsidR="00B44D12" w:rsidRPr="00BA37D4" w:rsidRDefault="00B44D12"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w:t>
      </w:r>
      <w:r w:rsidR="00B619F7" w:rsidRPr="00BA37D4">
        <w:rPr>
          <w:rFonts w:ascii="仿宋" w:eastAsia="仿宋" w:hAnsi="仿宋" w:hint="eastAsia"/>
          <w:b/>
          <w:bCs/>
          <w:sz w:val="28"/>
          <w:szCs w:val="28"/>
        </w:rPr>
        <w:t>八</w:t>
      </w:r>
      <w:r w:rsidRPr="00BA37D4">
        <w:rPr>
          <w:rFonts w:ascii="仿宋" w:eastAsia="仿宋" w:hAnsi="仿宋" w:hint="eastAsia"/>
          <w:b/>
          <w:bCs/>
          <w:sz w:val="28"/>
          <w:szCs w:val="28"/>
        </w:rPr>
        <w:t>条</w:t>
      </w:r>
      <w:r w:rsidRPr="00BA37D4">
        <w:rPr>
          <w:rFonts w:ascii="仿宋" w:eastAsia="仿宋" w:hAnsi="仿宋"/>
          <w:b/>
          <w:bCs/>
          <w:sz w:val="28"/>
          <w:szCs w:val="28"/>
        </w:rPr>
        <w:t xml:space="preserve">  </w:t>
      </w:r>
      <w:r w:rsidRPr="00BA37D4">
        <w:rPr>
          <w:rFonts w:ascii="仿宋" w:eastAsia="仿宋" w:hAnsi="仿宋" w:hint="eastAsia"/>
          <w:sz w:val="28"/>
          <w:szCs w:val="28"/>
        </w:rPr>
        <w:t>已进行执业登记的港澳涉税专业人士</w:t>
      </w:r>
      <w:r w:rsidR="00F35D16" w:rsidRPr="00BA37D4">
        <w:rPr>
          <w:rFonts w:ascii="仿宋" w:eastAsia="仿宋" w:hAnsi="仿宋" w:hint="eastAsia"/>
          <w:sz w:val="28"/>
          <w:szCs w:val="28"/>
        </w:rPr>
        <w:t>和发起设立的税务师事务所</w:t>
      </w:r>
      <w:r w:rsidR="00CE16D0" w:rsidRPr="00BA37D4">
        <w:rPr>
          <w:rFonts w:ascii="仿宋" w:eastAsia="仿宋" w:hAnsi="仿宋" w:hint="eastAsia"/>
          <w:sz w:val="28"/>
          <w:szCs w:val="28"/>
        </w:rPr>
        <w:t>自愿</w:t>
      </w:r>
      <w:r w:rsidRPr="00BA37D4">
        <w:rPr>
          <w:rFonts w:ascii="仿宋" w:eastAsia="仿宋" w:hAnsi="仿宋" w:hint="eastAsia"/>
          <w:sz w:val="28"/>
          <w:szCs w:val="28"/>
        </w:rPr>
        <w:t>纳入深圳市注册税务师协会团体和个人执业会员管理</w:t>
      </w:r>
      <w:r w:rsidR="00F34529" w:rsidRPr="00BA37D4">
        <w:rPr>
          <w:rFonts w:ascii="仿宋" w:eastAsia="仿宋" w:hAnsi="仿宋" w:hint="eastAsia"/>
          <w:sz w:val="28"/>
          <w:szCs w:val="28"/>
        </w:rPr>
        <w:t>，接受行业自律管理和继续教育。</w:t>
      </w:r>
    </w:p>
    <w:p w:rsidR="00B44D12" w:rsidRPr="00BA37D4" w:rsidRDefault="00B44D12" w:rsidP="00001ACA">
      <w:pPr>
        <w:spacing w:line="540" w:lineRule="exact"/>
        <w:ind w:firstLineChars="200" w:firstLine="560"/>
        <w:rPr>
          <w:rFonts w:ascii="仿宋" w:eastAsia="仿宋" w:hAnsi="仿宋"/>
          <w:sz w:val="28"/>
          <w:szCs w:val="28"/>
        </w:rPr>
      </w:pPr>
    </w:p>
    <w:p w:rsidR="002F094F" w:rsidRPr="00BA37D4" w:rsidRDefault="00B46CD1"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w:t>
      </w:r>
      <w:r w:rsidR="00B619F7" w:rsidRPr="00BA37D4">
        <w:rPr>
          <w:rFonts w:ascii="仿宋" w:eastAsia="仿宋" w:hAnsi="仿宋" w:hint="eastAsia"/>
          <w:b/>
          <w:bCs/>
          <w:sz w:val="28"/>
          <w:szCs w:val="28"/>
        </w:rPr>
        <w:t>九</w:t>
      </w:r>
      <w:r w:rsidRPr="00BA37D4">
        <w:rPr>
          <w:rFonts w:ascii="仿宋" w:eastAsia="仿宋" w:hAnsi="仿宋" w:hint="eastAsia"/>
          <w:b/>
          <w:bCs/>
          <w:sz w:val="28"/>
          <w:szCs w:val="28"/>
        </w:rPr>
        <w:t>条</w:t>
      </w:r>
      <w:r w:rsidRPr="00BA37D4">
        <w:rPr>
          <w:rFonts w:ascii="仿宋" w:eastAsia="仿宋" w:hAnsi="仿宋" w:hint="eastAsia"/>
          <w:sz w:val="28"/>
          <w:szCs w:val="28"/>
        </w:rPr>
        <w:t xml:space="preserve"> </w:t>
      </w:r>
      <w:r w:rsidRPr="00BA37D4">
        <w:rPr>
          <w:rFonts w:ascii="仿宋" w:eastAsia="仿宋" w:hAnsi="仿宋"/>
          <w:sz w:val="28"/>
          <w:szCs w:val="28"/>
        </w:rPr>
        <w:t xml:space="preserve"> </w:t>
      </w:r>
      <w:r w:rsidR="000319DD" w:rsidRPr="00BA37D4">
        <w:rPr>
          <w:rFonts w:ascii="仿宋" w:eastAsia="仿宋" w:hAnsi="仿宋" w:hint="eastAsia"/>
          <w:sz w:val="28"/>
          <w:szCs w:val="28"/>
        </w:rPr>
        <w:t>深圳市税务局按照国家税务总局涉税专业服务监管相关制度规定对</w:t>
      </w:r>
      <w:r w:rsidR="00FB5A84" w:rsidRPr="00BA37D4">
        <w:rPr>
          <w:rFonts w:ascii="仿宋" w:eastAsia="仿宋" w:hAnsi="仿宋" w:hint="eastAsia"/>
          <w:sz w:val="28"/>
          <w:szCs w:val="28"/>
        </w:rPr>
        <w:t>发起设立的税务师事务所</w:t>
      </w:r>
      <w:r w:rsidRPr="00BA37D4">
        <w:rPr>
          <w:rFonts w:ascii="仿宋" w:eastAsia="仿宋" w:hAnsi="仿宋" w:hint="eastAsia"/>
          <w:sz w:val="28"/>
          <w:szCs w:val="28"/>
        </w:rPr>
        <w:t>和已进行执业登记的港澳涉税专业人士进行监管，</w:t>
      </w:r>
      <w:r w:rsidR="000319DD" w:rsidRPr="00BA37D4">
        <w:rPr>
          <w:rFonts w:ascii="仿宋" w:eastAsia="仿宋" w:hAnsi="仿宋" w:hint="eastAsia"/>
          <w:sz w:val="28"/>
          <w:szCs w:val="28"/>
        </w:rPr>
        <w:t>开展实名信息采集</w:t>
      </w:r>
      <w:r w:rsidR="003763F5" w:rsidRPr="00BA37D4">
        <w:rPr>
          <w:rFonts w:ascii="仿宋" w:eastAsia="仿宋" w:hAnsi="仿宋" w:hint="eastAsia"/>
          <w:sz w:val="28"/>
          <w:szCs w:val="28"/>
        </w:rPr>
        <w:t>、</w:t>
      </w:r>
      <w:r w:rsidR="000319DD" w:rsidRPr="00BA37D4">
        <w:rPr>
          <w:rFonts w:ascii="仿宋" w:eastAsia="仿宋" w:hAnsi="仿宋" w:hint="eastAsia"/>
          <w:sz w:val="28"/>
          <w:szCs w:val="28"/>
        </w:rPr>
        <w:t>业务信息采集</w:t>
      </w:r>
      <w:r w:rsidR="003763F5" w:rsidRPr="00BA37D4">
        <w:rPr>
          <w:rFonts w:ascii="仿宋" w:eastAsia="仿宋" w:hAnsi="仿宋" w:hint="eastAsia"/>
          <w:sz w:val="28"/>
          <w:szCs w:val="28"/>
        </w:rPr>
        <w:t>、</w:t>
      </w:r>
      <w:r w:rsidR="000319DD" w:rsidRPr="00BA37D4">
        <w:rPr>
          <w:rFonts w:ascii="仿宋" w:eastAsia="仿宋" w:hAnsi="仿宋" w:hint="eastAsia"/>
          <w:sz w:val="28"/>
          <w:szCs w:val="28"/>
        </w:rPr>
        <w:t>信用评价和信息公告。</w:t>
      </w:r>
      <w:r w:rsidR="00F35D16" w:rsidRPr="00BA37D4">
        <w:rPr>
          <w:rFonts w:ascii="仿宋" w:eastAsia="仿宋" w:hAnsi="仿宋" w:hint="eastAsia"/>
          <w:sz w:val="28"/>
          <w:szCs w:val="28"/>
        </w:rPr>
        <w:t>港澳涉税专业人士发起设立的税务师事务所</w:t>
      </w:r>
      <w:r w:rsidRPr="00BA37D4">
        <w:rPr>
          <w:rFonts w:ascii="仿宋" w:eastAsia="仿宋" w:hAnsi="仿宋" w:hint="eastAsia"/>
          <w:sz w:val="28"/>
          <w:szCs w:val="28"/>
        </w:rPr>
        <w:t>应当在报送</w:t>
      </w:r>
      <w:r w:rsidR="005A04DD" w:rsidRPr="00BA37D4">
        <w:rPr>
          <w:rFonts w:ascii="仿宋" w:eastAsia="仿宋" w:hAnsi="仿宋" w:hint="eastAsia"/>
          <w:sz w:val="28"/>
          <w:szCs w:val="28"/>
        </w:rPr>
        <w:t>年度总体情况报告</w:t>
      </w:r>
      <w:r w:rsidRPr="00BA37D4">
        <w:rPr>
          <w:rFonts w:ascii="仿宋" w:eastAsia="仿宋" w:hAnsi="仿宋" w:hint="eastAsia"/>
          <w:sz w:val="28"/>
          <w:szCs w:val="28"/>
        </w:rPr>
        <w:t>时，同时向深圳市税务局报送本所内全部港澳涉税专业人士从事涉税专业服务情况。</w:t>
      </w:r>
    </w:p>
    <w:p w:rsidR="008D30AA" w:rsidRPr="00BA37D4" w:rsidRDefault="008D30AA" w:rsidP="00001ACA">
      <w:pPr>
        <w:spacing w:line="540" w:lineRule="exact"/>
        <w:rPr>
          <w:rFonts w:ascii="仿宋" w:eastAsia="仿宋" w:hAnsi="仿宋"/>
          <w:b/>
          <w:bCs/>
          <w:sz w:val="28"/>
          <w:szCs w:val="28"/>
        </w:rPr>
      </w:pPr>
    </w:p>
    <w:p w:rsidR="008D30AA" w:rsidRPr="00BA37D4" w:rsidRDefault="008D30AA" w:rsidP="00001ACA">
      <w:pPr>
        <w:spacing w:line="540" w:lineRule="exact"/>
        <w:ind w:firstLineChars="200" w:firstLine="562"/>
        <w:rPr>
          <w:rFonts w:ascii="仿宋" w:eastAsia="仿宋" w:hAnsi="仿宋"/>
          <w:b/>
          <w:bCs/>
          <w:sz w:val="28"/>
          <w:szCs w:val="28"/>
        </w:rPr>
      </w:pPr>
      <w:r w:rsidRPr="00BA37D4">
        <w:rPr>
          <w:rFonts w:ascii="仿宋" w:eastAsia="仿宋" w:hAnsi="仿宋" w:hint="eastAsia"/>
          <w:b/>
          <w:bCs/>
          <w:sz w:val="28"/>
          <w:szCs w:val="28"/>
        </w:rPr>
        <w:t xml:space="preserve">第十条 </w:t>
      </w:r>
      <w:r w:rsidRPr="00BA37D4">
        <w:rPr>
          <w:rFonts w:ascii="仿宋" w:eastAsia="仿宋" w:hAnsi="仿宋"/>
          <w:b/>
          <w:bCs/>
          <w:sz w:val="28"/>
          <w:szCs w:val="28"/>
        </w:rPr>
        <w:t xml:space="preserve"> </w:t>
      </w:r>
      <w:r w:rsidRPr="00BA37D4">
        <w:rPr>
          <w:rFonts w:ascii="仿宋" w:eastAsia="仿宋" w:hAnsi="仿宋" w:hint="eastAsia"/>
          <w:b/>
          <w:bCs/>
          <w:sz w:val="28"/>
          <w:szCs w:val="28"/>
        </w:rPr>
        <w:t xml:space="preserve"> </w:t>
      </w:r>
      <w:r w:rsidR="005A04DD" w:rsidRPr="00BA37D4">
        <w:rPr>
          <w:rFonts w:ascii="仿宋" w:eastAsia="仿宋" w:hAnsi="仿宋" w:hint="eastAsia"/>
          <w:sz w:val="28"/>
          <w:szCs w:val="28"/>
        </w:rPr>
        <w:t>深圳市税务局与香港税务学会、澳门税务学会建立执业情况信息共享机制，定期反馈</w:t>
      </w:r>
      <w:r w:rsidR="00B55F18" w:rsidRPr="00BA37D4">
        <w:rPr>
          <w:rFonts w:ascii="仿宋" w:eastAsia="仿宋" w:hAnsi="仿宋" w:hint="eastAsia"/>
          <w:sz w:val="28"/>
          <w:szCs w:val="28"/>
        </w:rPr>
        <w:t>已执业登记的</w:t>
      </w:r>
      <w:r w:rsidRPr="00BA37D4">
        <w:rPr>
          <w:rFonts w:ascii="仿宋" w:eastAsia="仿宋" w:hAnsi="仿宋" w:hint="eastAsia"/>
          <w:sz w:val="28"/>
          <w:szCs w:val="28"/>
        </w:rPr>
        <w:t>港澳涉税专业人士执业情况。香港税务学会、澳门税务学会</w:t>
      </w:r>
      <w:r w:rsidR="000319DD" w:rsidRPr="00BA37D4">
        <w:rPr>
          <w:rFonts w:ascii="仿宋" w:eastAsia="仿宋" w:hAnsi="仿宋" w:hint="eastAsia"/>
          <w:sz w:val="28"/>
          <w:szCs w:val="28"/>
        </w:rPr>
        <w:t>应</w:t>
      </w:r>
      <w:r w:rsidRPr="00BA37D4">
        <w:rPr>
          <w:rFonts w:ascii="仿宋" w:eastAsia="仿宋" w:hAnsi="仿宋" w:hint="eastAsia"/>
          <w:sz w:val="28"/>
          <w:szCs w:val="28"/>
        </w:rPr>
        <w:t>及时向深圳市税务局通报</w:t>
      </w:r>
      <w:r w:rsidR="00B55F18" w:rsidRPr="00BA37D4">
        <w:rPr>
          <w:rFonts w:ascii="仿宋" w:eastAsia="仿宋" w:hAnsi="仿宋" w:hint="eastAsia"/>
          <w:sz w:val="28"/>
          <w:szCs w:val="28"/>
        </w:rPr>
        <w:t>已执业登记的</w:t>
      </w:r>
      <w:r w:rsidRPr="00BA37D4">
        <w:rPr>
          <w:rFonts w:ascii="仿宋" w:eastAsia="仿宋" w:hAnsi="仿宋" w:hint="eastAsia"/>
          <w:sz w:val="28"/>
          <w:szCs w:val="28"/>
        </w:rPr>
        <w:t>港澳涉税专业人士</w:t>
      </w:r>
      <w:r w:rsidR="00B55F18" w:rsidRPr="00BA37D4">
        <w:rPr>
          <w:rFonts w:ascii="仿宋" w:eastAsia="仿宋" w:hAnsi="仿宋" w:hint="eastAsia"/>
          <w:sz w:val="28"/>
          <w:szCs w:val="28"/>
        </w:rPr>
        <w:t>在港澳受到</w:t>
      </w:r>
      <w:r w:rsidRPr="00BA37D4">
        <w:rPr>
          <w:rFonts w:ascii="仿宋" w:eastAsia="仿宋" w:hAnsi="仿宋" w:hint="eastAsia"/>
          <w:sz w:val="28"/>
          <w:szCs w:val="28"/>
        </w:rPr>
        <w:t>行政处罚或行业惩戒</w:t>
      </w:r>
      <w:r w:rsidR="000319DD" w:rsidRPr="00BA37D4">
        <w:rPr>
          <w:rFonts w:ascii="仿宋" w:eastAsia="仿宋" w:hAnsi="仿宋" w:hint="eastAsia"/>
          <w:sz w:val="28"/>
          <w:szCs w:val="28"/>
        </w:rPr>
        <w:t>等</w:t>
      </w:r>
      <w:r w:rsidRPr="00BA37D4">
        <w:rPr>
          <w:rFonts w:ascii="仿宋" w:eastAsia="仿宋" w:hAnsi="仿宋" w:hint="eastAsia"/>
          <w:sz w:val="28"/>
          <w:szCs w:val="28"/>
        </w:rPr>
        <w:t>情况。</w:t>
      </w:r>
    </w:p>
    <w:p w:rsidR="00AD141F" w:rsidRPr="00BA37D4" w:rsidRDefault="00AD141F" w:rsidP="00001ACA">
      <w:pPr>
        <w:spacing w:line="540" w:lineRule="exact"/>
        <w:rPr>
          <w:rFonts w:ascii="仿宋" w:eastAsia="仿宋" w:hAnsi="仿宋"/>
          <w:sz w:val="28"/>
          <w:szCs w:val="28"/>
        </w:rPr>
      </w:pPr>
    </w:p>
    <w:p w:rsidR="00AD141F" w:rsidRPr="00BA37D4" w:rsidRDefault="009D50DE" w:rsidP="00001ACA">
      <w:pPr>
        <w:spacing w:line="540" w:lineRule="exact"/>
        <w:ind w:firstLineChars="200" w:firstLine="562"/>
        <w:rPr>
          <w:rFonts w:ascii="仿宋" w:eastAsia="仿宋" w:hAnsi="仿宋"/>
          <w:sz w:val="28"/>
          <w:szCs w:val="28"/>
        </w:rPr>
      </w:pPr>
      <w:r w:rsidRPr="00BA37D4">
        <w:rPr>
          <w:rFonts w:ascii="仿宋" w:eastAsia="仿宋" w:hAnsi="仿宋" w:hint="eastAsia"/>
          <w:b/>
          <w:bCs/>
          <w:sz w:val="28"/>
          <w:szCs w:val="28"/>
        </w:rPr>
        <w:t>第十</w:t>
      </w:r>
      <w:r w:rsidR="00B619F7" w:rsidRPr="00BA37D4">
        <w:rPr>
          <w:rFonts w:ascii="仿宋" w:eastAsia="仿宋" w:hAnsi="仿宋" w:hint="eastAsia"/>
          <w:b/>
          <w:bCs/>
          <w:sz w:val="28"/>
          <w:szCs w:val="28"/>
        </w:rPr>
        <w:t>一</w:t>
      </w:r>
      <w:r w:rsidRPr="00BA37D4">
        <w:rPr>
          <w:rFonts w:ascii="仿宋" w:eastAsia="仿宋" w:hAnsi="仿宋" w:hint="eastAsia"/>
          <w:b/>
          <w:bCs/>
          <w:sz w:val="28"/>
          <w:szCs w:val="28"/>
        </w:rPr>
        <w:t>条</w:t>
      </w:r>
      <w:r w:rsidRPr="00BA37D4">
        <w:rPr>
          <w:rFonts w:ascii="仿宋" w:eastAsia="仿宋" w:hAnsi="仿宋" w:hint="eastAsia"/>
          <w:sz w:val="28"/>
          <w:szCs w:val="28"/>
        </w:rPr>
        <w:t xml:space="preserve">  </w:t>
      </w:r>
      <w:r w:rsidR="008D30AA" w:rsidRPr="00BA37D4">
        <w:rPr>
          <w:rFonts w:ascii="仿宋" w:eastAsia="仿宋" w:hAnsi="仿宋" w:hint="eastAsia"/>
          <w:sz w:val="28"/>
          <w:szCs w:val="28"/>
        </w:rPr>
        <w:t>深圳市税务局</w:t>
      </w:r>
      <w:r w:rsidR="0082762A" w:rsidRPr="00BA37D4">
        <w:rPr>
          <w:rFonts w:ascii="仿宋" w:eastAsia="仿宋" w:hAnsi="仿宋" w:hint="eastAsia"/>
          <w:sz w:val="28"/>
          <w:szCs w:val="28"/>
        </w:rPr>
        <w:t>建立</w:t>
      </w:r>
      <w:r w:rsidR="004F0556" w:rsidRPr="00BA37D4">
        <w:rPr>
          <w:rFonts w:ascii="仿宋" w:eastAsia="仿宋" w:hAnsi="仿宋" w:hint="eastAsia"/>
          <w:sz w:val="28"/>
          <w:szCs w:val="28"/>
        </w:rPr>
        <w:t>港澳涉税专业人士</w:t>
      </w:r>
      <w:r w:rsidR="0082762A" w:rsidRPr="00BA37D4">
        <w:rPr>
          <w:rFonts w:ascii="仿宋" w:eastAsia="仿宋" w:hAnsi="仿宋" w:hint="eastAsia"/>
          <w:sz w:val="28"/>
          <w:szCs w:val="28"/>
        </w:rPr>
        <w:t>涉税诉求和意见快速响应机制，提供便利化服务</w:t>
      </w:r>
      <w:r w:rsidR="00B44D12" w:rsidRPr="00BA37D4">
        <w:rPr>
          <w:rFonts w:ascii="仿宋" w:eastAsia="仿宋" w:hAnsi="仿宋" w:hint="eastAsia"/>
          <w:sz w:val="28"/>
          <w:szCs w:val="28"/>
        </w:rPr>
        <w:t>。</w:t>
      </w:r>
    </w:p>
    <w:p w:rsidR="00AD141F" w:rsidRPr="00BA37D4" w:rsidRDefault="00AD141F" w:rsidP="00001ACA">
      <w:pPr>
        <w:spacing w:line="540" w:lineRule="exact"/>
        <w:ind w:firstLineChars="200" w:firstLine="560"/>
        <w:rPr>
          <w:rFonts w:ascii="仿宋" w:eastAsia="仿宋" w:hAnsi="仿宋"/>
          <w:sz w:val="28"/>
          <w:szCs w:val="28"/>
        </w:rPr>
      </w:pPr>
    </w:p>
    <w:p w:rsidR="00FA414C" w:rsidRPr="00BA37D4" w:rsidRDefault="00FA414C" w:rsidP="00001ACA">
      <w:pPr>
        <w:spacing w:line="540" w:lineRule="exact"/>
        <w:ind w:firstLineChars="200" w:firstLine="562"/>
        <w:rPr>
          <w:rFonts w:ascii="仿宋" w:eastAsia="仿宋" w:hAnsi="仿宋"/>
          <w:sz w:val="28"/>
          <w:szCs w:val="28"/>
        </w:rPr>
      </w:pPr>
      <w:r w:rsidRPr="00BA37D4">
        <w:rPr>
          <w:rFonts w:ascii="仿宋" w:eastAsia="仿宋" w:hAnsi="仿宋"/>
          <w:b/>
          <w:bCs/>
          <w:sz w:val="28"/>
          <w:szCs w:val="28"/>
        </w:rPr>
        <w:t>第十</w:t>
      </w:r>
      <w:r w:rsidR="00B619F7" w:rsidRPr="00BA37D4">
        <w:rPr>
          <w:rFonts w:ascii="仿宋" w:eastAsia="仿宋" w:hAnsi="仿宋" w:hint="eastAsia"/>
          <w:b/>
          <w:bCs/>
          <w:sz w:val="28"/>
          <w:szCs w:val="28"/>
        </w:rPr>
        <w:t>二</w:t>
      </w:r>
      <w:r w:rsidRPr="00BA37D4">
        <w:rPr>
          <w:rFonts w:ascii="仿宋" w:eastAsia="仿宋" w:hAnsi="仿宋"/>
          <w:b/>
          <w:bCs/>
          <w:sz w:val="28"/>
          <w:szCs w:val="28"/>
        </w:rPr>
        <w:t>条</w:t>
      </w:r>
      <w:r w:rsidRPr="00BA37D4">
        <w:rPr>
          <w:rFonts w:ascii="仿宋" w:eastAsia="仿宋" w:hAnsi="仿宋"/>
          <w:sz w:val="28"/>
          <w:szCs w:val="28"/>
        </w:rPr>
        <w:t xml:space="preserve"> </w:t>
      </w:r>
      <w:r w:rsidR="00F35D16" w:rsidRPr="00BA37D4">
        <w:rPr>
          <w:rFonts w:ascii="仿宋" w:eastAsia="仿宋" w:hAnsi="仿宋"/>
          <w:sz w:val="28"/>
          <w:szCs w:val="28"/>
        </w:rPr>
        <w:t xml:space="preserve">  </w:t>
      </w:r>
      <w:r w:rsidR="00B619F7" w:rsidRPr="00BA37D4">
        <w:rPr>
          <w:rFonts w:ascii="仿宋" w:eastAsia="仿宋" w:hAnsi="仿宋" w:hint="eastAsia"/>
          <w:sz w:val="28"/>
          <w:szCs w:val="28"/>
        </w:rPr>
        <w:t>本办法</w:t>
      </w:r>
      <w:r w:rsidR="003763F5" w:rsidRPr="00BA37D4">
        <w:rPr>
          <w:rFonts w:ascii="仿宋" w:eastAsia="仿宋" w:hAnsi="仿宋" w:hint="eastAsia"/>
          <w:sz w:val="28"/>
          <w:szCs w:val="28"/>
        </w:rPr>
        <w:t>具体操作指引由深圳市税务局另行制定</w:t>
      </w:r>
      <w:r w:rsidRPr="00BA37D4">
        <w:rPr>
          <w:rFonts w:ascii="仿宋" w:eastAsia="仿宋" w:hAnsi="仿宋"/>
          <w:sz w:val="28"/>
          <w:szCs w:val="28"/>
        </w:rPr>
        <w:t>。</w:t>
      </w:r>
    </w:p>
    <w:p w:rsidR="00FA414C" w:rsidRPr="00BA37D4" w:rsidRDefault="00FA414C" w:rsidP="00001ACA">
      <w:pPr>
        <w:spacing w:line="540" w:lineRule="exact"/>
        <w:ind w:firstLineChars="200" w:firstLine="562"/>
        <w:rPr>
          <w:rFonts w:ascii="仿宋" w:eastAsia="仿宋" w:hAnsi="仿宋"/>
          <w:b/>
          <w:bCs/>
          <w:sz w:val="28"/>
          <w:szCs w:val="28"/>
        </w:rPr>
      </w:pPr>
    </w:p>
    <w:p w:rsidR="00AD141F" w:rsidRPr="00DB5E3A" w:rsidRDefault="009D50DE" w:rsidP="00001ACA">
      <w:pPr>
        <w:spacing w:line="540" w:lineRule="exact"/>
        <w:ind w:firstLineChars="200" w:firstLine="560"/>
        <w:rPr>
          <w:rFonts w:ascii="仿宋" w:eastAsia="仿宋" w:hAnsi="仿宋"/>
          <w:sz w:val="28"/>
          <w:szCs w:val="28"/>
        </w:rPr>
      </w:pPr>
      <w:r w:rsidRPr="00BA37D4">
        <w:rPr>
          <w:rFonts w:ascii="仿宋" w:eastAsia="仿宋" w:hAnsi="仿宋"/>
          <w:sz w:val="28"/>
          <w:szCs w:val="28"/>
        </w:rPr>
        <w:t>本办法自</w:t>
      </w:r>
      <w:r w:rsidR="003763F5" w:rsidRPr="00BA37D4">
        <w:rPr>
          <w:rFonts w:ascii="仿宋" w:eastAsia="仿宋" w:hAnsi="仿宋" w:hint="eastAsia"/>
          <w:sz w:val="28"/>
          <w:szCs w:val="28"/>
        </w:rPr>
        <w:t>发布之日起施行</w:t>
      </w:r>
      <w:r w:rsidRPr="00BA37D4">
        <w:rPr>
          <w:rFonts w:ascii="仿宋" w:eastAsia="仿宋" w:hAnsi="仿宋"/>
          <w:sz w:val="28"/>
          <w:szCs w:val="28"/>
        </w:rPr>
        <w:t>。</w:t>
      </w:r>
    </w:p>
    <w:sectPr w:rsidR="00AD141F" w:rsidRPr="00DB5E3A" w:rsidSect="009950E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1C" w:rsidRDefault="00465F1C" w:rsidP="001118F8">
      <w:r>
        <w:separator/>
      </w:r>
    </w:p>
  </w:endnote>
  <w:endnote w:type="continuationSeparator" w:id="0">
    <w:p w:rsidR="00465F1C" w:rsidRDefault="00465F1C" w:rsidP="001118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4380"/>
      <w:docPartObj>
        <w:docPartGallery w:val="Page Numbers (Bottom of Page)"/>
        <w:docPartUnique/>
      </w:docPartObj>
    </w:sdtPr>
    <w:sdtContent>
      <w:p w:rsidR="005B7BE6" w:rsidRDefault="005B7BE6">
        <w:pPr>
          <w:pStyle w:val="a3"/>
          <w:jc w:val="center"/>
        </w:pPr>
        <w:fldSimple w:instr=" PAGE   \* MERGEFORMAT ">
          <w:r w:rsidRPr="005B7BE6">
            <w:rPr>
              <w:noProof/>
              <w:lang w:val="zh-CN"/>
            </w:rPr>
            <w:t>4</w:t>
          </w:r>
        </w:fldSimple>
      </w:p>
    </w:sdtContent>
  </w:sdt>
  <w:p w:rsidR="005B7BE6" w:rsidRDefault="005B7B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1C" w:rsidRDefault="00465F1C" w:rsidP="001118F8">
      <w:r>
        <w:separator/>
      </w:r>
    </w:p>
  </w:footnote>
  <w:footnote w:type="continuationSeparator" w:id="0">
    <w:p w:rsidR="00465F1C" w:rsidRDefault="00465F1C" w:rsidP="00111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9DC"/>
    <w:rsid w:val="00001ACA"/>
    <w:rsid w:val="000077D5"/>
    <w:rsid w:val="000319DD"/>
    <w:rsid w:val="00043009"/>
    <w:rsid w:val="000523B9"/>
    <w:rsid w:val="00075D3F"/>
    <w:rsid w:val="00077226"/>
    <w:rsid w:val="00085261"/>
    <w:rsid w:val="000904CE"/>
    <w:rsid w:val="00095FC8"/>
    <w:rsid w:val="000B21FE"/>
    <w:rsid w:val="000C2469"/>
    <w:rsid w:val="000E6842"/>
    <w:rsid w:val="001051A9"/>
    <w:rsid w:val="001118F8"/>
    <w:rsid w:val="00114732"/>
    <w:rsid w:val="00115DC4"/>
    <w:rsid w:val="00121CB0"/>
    <w:rsid w:val="00122D3E"/>
    <w:rsid w:val="001234AD"/>
    <w:rsid w:val="00123518"/>
    <w:rsid w:val="00191B89"/>
    <w:rsid w:val="00192971"/>
    <w:rsid w:val="001A59FD"/>
    <w:rsid w:val="001A7FEE"/>
    <w:rsid w:val="001B5B35"/>
    <w:rsid w:val="0020128C"/>
    <w:rsid w:val="00203F99"/>
    <w:rsid w:val="002B01B1"/>
    <w:rsid w:val="002C7A1B"/>
    <w:rsid w:val="002D708C"/>
    <w:rsid w:val="002F094F"/>
    <w:rsid w:val="00311449"/>
    <w:rsid w:val="00313982"/>
    <w:rsid w:val="00317E39"/>
    <w:rsid w:val="00344BF5"/>
    <w:rsid w:val="00353E46"/>
    <w:rsid w:val="00355D50"/>
    <w:rsid w:val="0037475D"/>
    <w:rsid w:val="003762C9"/>
    <w:rsid w:val="003763F5"/>
    <w:rsid w:val="003A7872"/>
    <w:rsid w:val="003B389C"/>
    <w:rsid w:val="003E212A"/>
    <w:rsid w:val="003F486C"/>
    <w:rsid w:val="004201A0"/>
    <w:rsid w:val="00421C07"/>
    <w:rsid w:val="0042374E"/>
    <w:rsid w:val="00465F1C"/>
    <w:rsid w:val="004A68F4"/>
    <w:rsid w:val="004C1853"/>
    <w:rsid w:val="004C4168"/>
    <w:rsid w:val="004F0556"/>
    <w:rsid w:val="00501D81"/>
    <w:rsid w:val="00516F7F"/>
    <w:rsid w:val="005232FA"/>
    <w:rsid w:val="00550EA0"/>
    <w:rsid w:val="00554190"/>
    <w:rsid w:val="00574A05"/>
    <w:rsid w:val="00577222"/>
    <w:rsid w:val="00597FBC"/>
    <w:rsid w:val="005A04DD"/>
    <w:rsid w:val="005A38AF"/>
    <w:rsid w:val="005B7BE6"/>
    <w:rsid w:val="005C3739"/>
    <w:rsid w:val="005D539D"/>
    <w:rsid w:val="006306B8"/>
    <w:rsid w:val="006577F6"/>
    <w:rsid w:val="006E04EF"/>
    <w:rsid w:val="006F5E33"/>
    <w:rsid w:val="006F5F0F"/>
    <w:rsid w:val="0071297E"/>
    <w:rsid w:val="0072081F"/>
    <w:rsid w:val="00745A61"/>
    <w:rsid w:val="007629D3"/>
    <w:rsid w:val="00763291"/>
    <w:rsid w:val="00764A64"/>
    <w:rsid w:val="007B6F4C"/>
    <w:rsid w:val="007C4BAA"/>
    <w:rsid w:val="007C6B36"/>
    <w:rsid w:val="00807FFE"/>
    <w:rsid w:val="0082509D"/>
    <w:rsid w:val="0082762A"/>
    <w:rsid w:val="00843412"/>
    <w:rsid w:val="00850BAF"/>
    <w:rsid w:val="00855875"/>
    <w:rsid w:val="00867D83"/>
    <w:rsid w:val="00894CFA"/>
    <w:rsid w:val="008A12A7"/>
    <w:rsid w:val="008B1187"/>
    <w:rsid w:val="008C518F"/>
    <w:rsid w:val="008C5CD9"/>
    <w:rsid w:val="008D30AA"/>
    <w:rsid w:val="008D507C"/>
    <w:rsid w:val="008D514D"/>
    <w:rsid w:val="00920D09"/>
    <w:rsid w:val="00952A16"/>
    <w:rsid w:val="00980817"/>
    <w:rsid w:val="009944D0"/>
    <w:rsid w:val="009950E2"/>
    <w:rsid w:val="0099734E"/>
    <w:rsid w:val="009B3E57"/>
    <w:rsid w:val="009D50DE"/>
    <w:rsid w:val="009E1BEB"/>
    <w:rsid w:val="00A42893"/>
    <w:rsid w:val="00A4390A"/>
    <w:rsid w:val="00A44904"/>
    <w:rsid w:val="00A53F3E"/>
    <w:rsid w:val="00A71A9E"/>
    <w:rsid w:val="00A72F82"/>
    <w:rsid w:val="00A974B7"/>
    <w:rsid w:val="00AA310A"/>
    <w:rsid w:val="00AB5881"/>
    <w:rsid w:val="00AC71D9"/>
    <w:rsid w:val="00AD141F"/>
    <w:rsid w:val="00B10CB5"/>
    <w:rsid w:val="00B261AF"/>
    <w:rsid w:val="00B438B6"/>
    <w:rsid w:val="00B44D12"/>
    <w:rsid w:val="00B462F7"/>
    <w:rsid w:val="00B46CD1"/>
    <w:rsid w:val="00B54457"/>
    <w:rsid w:val="00B55F18"/>
    <w:rsid w:val="00B611C1"/>
    <w:rsid w:val="00B619F7"/>
    <w:rsid w:val="00BA37D4"/>
    <w:rsid w:val="00BA3D09"/>
    <w:rsid w:val="00BA6B80"/>
    <w:rsid w:val="00BF0062"/>
    <w:rsid w:val="00C256C6"/>
    <w:rsid w:val="00C37CFA"/>
    <w:rsid w:val="00C43A1A"/>
    <w:rsid w:val="00C573EC"/>
    <w:rsid w:val="00C933D8"/>
    <w:rsid w:val="00C951D7"/>
    <w:rsid w:val="00CB4DB1"/>
    <w:rsid w:val="00CE16D0"/>
    <w:rsid w:val="00CE1E01"/>
    <w:rsid w:val="00CE7D09"/>
    <w:rsid w:val="00CF171F"/>
    <w:rsid w:val="00CF77B6"/>
    <w:rsid w:val="00D0106A"/>
    <w:rsid w:val="00D0592B"/>
    <w:rsid w:val="00D255D4"/>
    <w:rsid w:val="00D51460"/>
    <w:rsid w:val="00D57A75"/>
    <w:rsid w:val="00D57B44"/>
    <w:rsid w:val="00D663E2"/>
    <w:rsid w:val="00D76C83"/>
    <w:rsid w:val="00DB5E3A"/>
    <w:rsid w:val="00DB7B88"/>
    <w:rsid w:val="00DD6077"/>
    <w:rsid w:val="00DE135F"/>
    <w:rsid w:val="00DF16A5"/>
    <w:rsid w:val="00E02337"/>
    <w:rsid w:val="00E147E4"/>
    <w:rsid w:val="00E25BBC"/>
    <w:rsid w:val="00E304DC"/>
    <w:rsid w:val="00E37480"/>
    <w:rsid w:val="00E4669A"/>
    <w:rsid w:val="00E559DC"/>
    <w:rsid w:val="00E6577B"/>
    <w:rsid w:val="00E763C2"/>
    <w:rsid w:val="00E76583"/>
    <w:rsid w:val="00EA26FC"/>
    <w:rsid w:val="00ED276B"/>
    <w:rsid w:val="00ED3F46"/>
    <w:rsid w:val="00ED5C89"/>
    <w:rsid w:val="00F33A40"/>
    <w:rsid w:val="00F34529"/>
    <w:rsid w:val="00F35BAA"/>
    <w:rsid w:val="00F35D16"/>
    <w:rsid w:val="00F627CF"/>
    <w:rsid w:val="00F64A12"/>
    <w:rsid w:val="00F6766A"/>
    <w:rsid w:val="00F7186E"/>
    <w:rsid w:val="00F81D58"/>
    <w:rsid w:val="00F94689"/>
    <w:rsid w:val="00FA376E"/>
    <w:rsid w:val="00FA414C"/>
    <w:rsid w:val="00FB0BF4"/>
    <w:rsid w:val="00FB5A84"/>
    <w:rsid w:val="00FC0E9B"/>
    <w:rsid w:val="00FC5F83"/>
    <w:rsid w:val="03EE29DC"/>
    <w:rsid w:val="2F057451"/>
    <w:rsid w:val="38BA02D1"/>
    <w:rsid w:val="4D1E16C5"/>
    <w:rsid w:val="5D760DF9"/>
    <w:rsid w:val="6F632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E2"/>
    <w:pPr>
      <w:widowControl w:val="0"/>
      <w:jc w:val="both"/>
    </w:pPr>
    <w:rPr>
      <w:rFonts w:ascii="Calibri" w:eastAsia="宋体" w:hAnsi="Calibri"/>
      <w:kern w:val="2"/>
      <w:sz w:val="21"/>
      <w:szCs w:val="22"/>
    </w:rPr>
  </w:style>
  <w:style w:type="paragraph" w:styleId="1">
    <w:name w:val="heading 1"/>
    <w:basedOn w:val="a"/>
    <w:next w:val="a"/>
    <w:qFormat/>
    <w:rsid w:val="009950E2"/>
    <w:pPr>
      <w:keepNext/>
      <w:keepLines/>
      <w:spacing w:before="340" w:after="330"/>
      <w:outlineLvl w:val="0"/>
    </w:pPr>
    <w:rPr>
      <w:rFonts w:ascii="Times New Roman" w:eastAsia="仿宋_GB2312" w:hAnsi="Times New Roman"/>
      <w:kern w:val="44"/>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50E2"/>
    <w:pPr>
      <w:tabs>
        <w:tab w:val="center" w:pos="4153"/>
        <w:tab w:val="right" w:pos="8306"/>
      </w:tabs>
      <w:snapToGrid w:val="0"/>
      <w:jc w:val="left"/>
    </w:pPr>
    <w:rPr>
      <w:sz w:val="18"/>
      <w:szCs w:val="18"/>
    </w:rPr>
  </w:style>
  <w:style w:type="paragraph" w:styleId="a4">
    <w:name w:val="header"/>
    <w:basedOn w:val="a"/>
    <w:link w:val="Char0"/>
    <w:rsid w:val="009950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950E2"/>
    <w:rPr>
      <w:rFonts w:ascii="Calibri" w:eastAsia="宋体" w:hAnsi="Calibri"/>
      <w:kern w:val="2"/>
      <w:sz w:val="18"/>
      <w:szCs w:val="18"/>
    </w:rPr>
  </w:style>
  <w:style w:type="character" w:customStyle="1" w:styleId="Char">
    <w:name w:val="页脚 Char"/>
    <w:basedOn w:val="a0"/>
    <w:link w:val="a3"/>
    <w:uiPriority w:val="99"/>
    <w:rsid w:val="009950E2"/>
    <w:rPr>
      <w:rFonts w:ascii="Calibri" w:eastAsia="宋体" w:hAnsi="Calibri"/>
      <w:kern w:val="2"/>
      <w:sz w:val="18"/>
      <w:szCs w:val="18"/>
    </w:rPr>
  </w:style>
  <w:style w:type="paragraph" w:styleId="a5">
    <w:name w:val="Balloon Text"/>
    <w:basedOn w:val="a"/>
    <w:link w:val="Char1"/>
    <w:rsid w:val="000C2469"/>
    <w:rPr>
      <w:sz w:val="18"/>
      <w:szCs w:val="18"/>
    </w:rPr>
  </w:style>
  <w:style w:type="character" w:customStyle="1" w:styleId="Char1">
    <w:name w:val="批注框文本 Char"/>
    <w:basedOn w:val="a0"/>
    <w:link w:val="a5"/>
    <w:rsid w:val="000C2469"/>
    <w:rPr>
      <w:rFonts w:ascii="Calibri" w:eastAsia="宋体"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ADF6B-84F5-4FF1-AC6A-85E4B0DD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卜凡</cp:lastModifiedBy>
  <cp:revision>4</cp:revision>
  <cp:lastPrinted>2020-07-21T07:38:00Z</cp:lastPrinted>
  <dcterms:created xsi:type="dcterms:W3CDTF">2020-09-17T07:42:00Z</dcterms:created>
  <dcterms:modified xsi:type="dcterms:W3CDTF">2020-09-17T08:25:00Z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