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39" w:rsidRPr="003A4639" w:rsidRDefault="003A4639" w:rsidP="003A4639">
      <w:pPr>
        <w:jc w:val="center"/>
        <w:rPr>
          <w:rFonts w:ascii="华文中宋" w:eastAsia="华文中宋" w:hAnsi="华文中宋" w:cs="Times New Roman"/>
          <w:sz w:val="36"/>
          <w:szCs w:val="36"/>
        </w:rPr>
      </w:pPr>
      <w:r w:rsidRPr="003A4639">
        <w:rPr>
          <w:rFonts w:ascii="华文中宋" w:eastAsia="华文中宋" w:hAnsi="华文中宋" w:cs="Times New Roman"/>
          <w:sz w:val="36"/>
          <w:szCs w:val="36"/>
        </w:rPr>
        <w:t>申请资料清单</w:t>
      </w:r>
    </w:p>
    <w:p w:rsidR="003A4639" w:rsidRDefault="003A4639" w:rsidP="003A4639">
      <w:pPr>
        <w:jc w:val="center"/>
        <w:rPr>
          <w:rFonts w:ascii="仿宋_GB2312" w:eastAsia="仿宋_GB2312"/>
          <w:sz w:val="32"/>
          <w:szCs w:val="32"/>
        </w:rPr>
      </w:pPr>
    </w:p>
    <w:p w:rsidR="00BE64ED" w:rsidRDefault="009C4379" w:rsidP="00BE64ED">
      <w:pPr>
        <w:ind w:firstLineChars="200" w:firstLine="640"/>
        <w:rPr>
          <w:rFonts w:ascii="仿宋_GB2312" w:eastAsia="仿宋_GB2312"/>
          <w:sz w:val="32"/>
          <w:szCs w:val="32"/>
        </w:rPr>
      </w:pPr>
      <w:r>
        <w:rPr>
          <w:rFonts w:ascii="仿宋_GB2312" w:eastAsia="仿宋_GB2312" w:hint="eastAsia"/>
          <w:sz w:val="32"/>
          <w:szCs w:val="32"/>
        </w:rPr>
        <w:t>以下申请资料</w:t>
      </w:r>
      <w:r w:rsidR="008D5186">
        <w:rPr>
          <w:rFonts w:ascii="仿宋_GB2312" w:eastAsia="仿宋_GB2312" w:hint="eastAsia"/>
          <w:sz w:val="32"/>
          <w:szCs w:val="32"/>
        </w:rPr>
        <w:t>均</w:t>
      </w:r>
      <w:r>
        <w:rPr>
          <w:rFonts w:ascii="仿宋_GB2312" w:eastAsia="仿宋_GB2312" w:hint="eastAsia"/>
          <w:sz w:val="32"/>
          <w:szCs w:val="32"/>
        </w:rPr>
        <w:t>需</w:t>
      </w:r>
      <w:r w:rsidR="008D5186">
        <w:rPr>
          <w:rFonts w:ascii="仿宋_GB2312" w:eastAsia="仿宋_GB2312" w:hint="eastAsia"/>
          <w:sz w:val="32"/>
          <w:szCs w:val="32"/>
        </w:rPr>
        <w:t>提供彩色扫描件</w:t>
      </w:r>
      <w:r w:rsidR="00556CCC">
        <w:rPr>
          <w:rFonts w:ascii="仿宋_GB2312" w:eastAsia="仿宋_GB2312" w:hint="eastAsia"/>
          <w:sz w:val="32"/>
          <w:szCs w:val="32"/>
        </w:rPr>
        <w:t>或</w:t>
      </w:r>
      <w:r w:rsidR="00293228">
        <w:rPr>
          <w:rFonts w:ascii="仿宋_GB2312" w:eastAsia="仿宋_GB2312" w:hint="eastAsia"/>
          <w:sz w:val="32"/>
          <w:szCs w:val="32"/>
        </w:rPr>
        <w:t>平整</w:t>
      </w:r>
      <w:r w:rsidR="00556CCC">
        <w:rPr>
          <w:rFonts w:ascii="仿宋_GB2312" w:eastAsia="仿宋_GB2312" w:hint="eastAsia"/>
          <w:sz w:val="32"/>
          <w:szCs w:val="32"/>
        </w:rPr>
        <w:t>清晰照片</w:t>
      </w:r>
      <w:r w:rsidR="00616F72">
        <w:rPr>
          <w:rFonts w:ascii="仿宋_GB2312" w:eastAsia="仿宋_GB2312" w:hint="eastAsia"/>
          <w:sz w:val="32"/>
          <w:szCs w:val="32"/>
        </w:rPr>
        <w:t>：</w:t>
      </w:r>
    </w:p>
    <w:p w:rsidR="00BE64ED" w:rsidRPr="00FE021A" w:rsidRDefault="00BE64ED" w:rsidP="00BE64ED">
      <w:pPr>
        <w:ind w:firstLineChars="200" w:firstLine="640"/>
        <w:rPr>
          <w:rFonts w:ascii="仿宋_GB2312" w:eastAsia="仿宋_GB2312"/>
          <w:sz w:val="32"/>
          <w:szCs w:val="32"/>
        </w:rPr>
      </w:pPr>
      <w:r>
        <w:rPr>
          <w:rFonts w:ascii="仿宋_GB2312" w:eastAsia="仿宋_GB2312" w:hint="eastAsia"/>
          <w:sz w:val="32"/>
          <w:szCs w:val="32"/>
        </w:rPr>
        <w:t>（一）</w:t>
      </w:r>
      <w:r w:rsidR="00616F72" w:rsidRPr="00616F72">
        <w:rPr>
          <w:rFonts w:ascii="仿宋_GB2312" w:eastAsia="仿宋_GB2312" w:hint="eastAsia"/>
          <w:sz w:val="32"/>
          <w:szCs w:val="32"/>
        </w:rPr>
        <w:t>免税资格申请报告</w:t>
      </w:r>
      <w:r w:rsidRPr="00FE021A">
        <w:rPr>
          <w:rFonts w:ascii="仿宋_GB2312" w:eastAsia="仿宋_GB2312" w:hint="eastAsia"/>
          <w:sz w:val="32"/>
          <w:szCs w:val="32"/>
        </w:rPr>
        <w:t xml:space="preserve"> </w:t>
      </w:r>
      <w:r w:rsidRPr="00F26502">
        <w:rPr>
          <w:rFonts w:ascii="仿宋_GB2312" w:eastAsia="仿宋_GB2312" w:hint="eastAsia"/>
          <w:sz w:val="32"/>
          <w:szCs w:val="32"/>
        </w:rPr>
        <w:t>(见</w:t>
      </w:r>
      <w:r>
        <w:rPr>
          <w:rFonts w:ascii="仿宋_GB2312" w:eastAsia="仿宋_GB2312" w:hint="eastAsia"/>
          <w:sz w:val="32"/>
          <w:szCs w:val="32"/>
        </w:rPr>
        <w:t>第</w:t>
      </w:r>
      <w:r w:rsidR="009C4379">
        <w:rPr>
          <w:rFonts w:ascii="仿宋_GB2312" w:eastAsia="仿宋_GB2312" w:hint="eastAsia"/>
          <w:sz w:val="32"/>
          <w:szCs w:val="32"/>
        </w:rPr>
        <w:t>3</w:t>
      </w:r>
      <w:r>
        <w:rPr>
          <w:rFonts w:ascii="仿宋_GB2312" w:eastAsia="仿宋_GB2312" w:hint="eastAsia"/>
          <w:sz w:val="32"/>
          <w:szCs w:val="32"/>
        </w:rPr>
        <w:t>页表格</w:t>
      </w:r>
      <w:r w:rsidRPr="00F26502">
        <w:rPr>
          <w:rFonts w:ascii="仿宋_GB2312" w:eastAsia="仿宋_GB2312" w:hint="eastAsia"/>
          <w:sz w:val="32"/>
          <w:szCs w:val="32"/>
        </w:rPr>
        <w:t>)</w:t>
      </w:r>
      <w:r>
        <w:rPr>
          <w:rFonts w:ascii="仿宋_GB2312" w:eastAsia="仿宋_GB2312" w:hint="eastAsia"/>
          <w:sz w:val="32"/>
          <w:szCs w:val="32"/>
        </w:rPr>
        <w:t>；</w:t>
      </w:r>
    </w:p>
    <w:p w:rsidR="00BE64ED" w:rsidRPr="00FE021A" w:rsidRDefault="00BE64ED" w:rsidP="00BE64ED">
      <w:pPr>
        <w:ind w:firstLineChars="200" w:firstLine="640"/>
        <w:rPr>
          <w:rFonts w:ascii="仿宋_GB2312" w:eastAsia="仿宋_GB2312"/>
          <w:sz w:val="32"/>
          <w:szCs w:val="32"/>
        </w:rPr>
      </w:pPr>
      <w:r>
        <w:rPr>
          <w:rFonts w:ascii="仿宋_GB2312" w:eastAsia="仿宋_GB2312" w:hint="eastAsia"/>
          <w:sz w:val="32"/>
          <w:szCs w:val="32"/>
        </w:rPr>
        <w:t>（二）</w:t>
      </w:r>
      <w:r w:rsidRPr="00FE021A">
        <w:rPr>
          <w:rFonts w:ascii="仿宋_GB2312" w:eastAsia="仿宋_GB2312" w:hint="eastAsia"/>
          <w:sz w:val="32"/>
          <w:szCs w:val="32"/>
        </w:rPr>
        <w:t>经登记管理部门核准的事业单位、社会团体、基金会、社会服务机构的组织章程或宗教活动场所、宗教院校的管理制度</w:t>
      </w:r>
      <w:r>
        <w:rPr>
          <w:rFonts w:ascii="仿宋_GB2312" w:eastAsia="仿宋_GB2312" w:hint="eastAsia"/>
          <w:sz w:val="32"/>
          <w:szCs w:val="32"/>
        </w:rPr>
        <w:t>（</w:t>
      </w:r>
      <w:r w:rsidRPr="00FE021A">
        <w:rPr>
          <w:rFonts w:ascii="仿宋_GB2312" w:eastAsia="仿宋_GB2312" w:hint="eastAsia"/>
          <w:sz w:val="32"/>
          <w:szCs w:val="32"/>
        </w:rPr>
        <w:t>经登记核准的章程规定中须有</w:t>
      </w:r>
      <w:r w:rsidR="003A4639">
        <w:rPr>
          <w:rFonts w:ascii="仿宋_GB2312" w:eastAsia="仿宋_GB2312" w:hint="eastAsia"/>
          <w:sz w:val="32"/>
          <w:szCs w:val="32"/>
        </w:rPr>
        <w:t>“</w:t>
      </w:r>
      <w:r w:rsidR="003A4639" w:rsidRPr="002E7FE5">
        <w:rPr>
          <w:rFonts w:ascii="仿宋_GB2312" w:eastAsia="仿宋_GB2312" w:hint="eastAsia"/>
          <w:b/>
          <w:sz w:val="32"/>
          <w:szCs w:val="32"/>
        </w:rPr>
        <w:t>按照登记核定或者章程规定，该组织注销后的剩余财产用于公益性或者非营利性目的，或者由登记管理机关采取转赠给与该组织性质、宗旨相同的组织等处置方式，并向社会公告</w:t>
      </w:r>
      <w:r w:rsidR="003A4639">
        <w:rPr>
          <w:rFonts w:ascii="仿宋_GB2312" w:eastAsia="仿宋_GB2312" w:hint="eastAsia"/>
          <w:sz w:val="32"/>
          <w:szCs w:val="32"/>
        </w:rPr>
        <w:t>”</w:t>
      </w:r>
      <w:r w:rsidRPr="00FE021A">
        <w:rPr>
          <w:rFonts w:ascii="仿宋_GB2312" w:eastAsia="仿宋_GB2312" w:hint="eastAsia"/>
          <w:sz w:val="32"/>
          <w:szCs w:val="32"/>
        </w:rPr>
        <w:t>相关内容</w:t>
      </w:r>
      <w:r>
        <w:rPr>
          <w:rFonts w:ascii="仿宋_GB2312" w:eastAsia="仿宋_GB2312" w:hint="eastAsia"/>
          <w:sz w:val="32"/>
          <w:szCs w:val="32"/>
        </w:rPr>
        <w:t>，且</w:t>
      </w:r>
      <w:r w:rsidRPr="00FE021A">
        <w:rPr>
          <w:rFonts w:ascii="仿宋_GB2312" w:eastAsia="仿宋_GB2312" w:hint="eastAsia"/>
          <w:sz w:val="32"/>
          <w:szCs w:val="32"/>
        </w:rPr>
        <w:t>组织章程或管理制度骑缝盖有登记管理部门的章程核准章</w:t>
      </w:r>
      <w:r>
        <w:rPr>
          <w:rFonts w:ascii="仿宋_GB2312" w:eastAsia="仿宋_GB2312" w:hint="eastAsia"/>
          <w:sz w:val="32"/>
          <w:szCs w:val="32"/>
        </w:rPr>
        <w:t>）；</w:t>
      </w:r>
    </w:p>
    <w:p w:rsidR="00BE64ED" w:rsidRPr="00FE021A" w:rsidRDefault="00BE64ED" w:rsidP="00BE64ED">
      <w:pPr>
        <w:ind w:firstLineChars="200" w:firstLine="640"/>
        <w:rPr>
          <w:rFonts w:ascii="仿宋_GB2312" w:eastAsia="仿宋_GB2312"/>
          <w:sz w:val="32"/>
          <w:szCs w:val="32"/>
        </w:rPr>
      </w:pPr>
      <w:r>
        <w:rPr>
          <w:rFonts w:ascii="仿宋_GB2312" w:eastAsia="仿宋_GB2312" w:hint="eastAsia"/>
          <w:sz w:val="32"/>
          <w:szCs w:val="32"/>
        </w:rPr>
        <w:t>（三）</w:t>
      </w:r>
      <w:r w:rsidRPr="00FE021A">
        <w:rPr>
          <w:rFonts w:ascii="仿宋_GB2312" w:eastAsia="仿宋_GB2312" w:hint="eastAsia"/>
          <w:sz w:val="32"/>
          <w:szCs w:val="32"/>
        </w:rPr>
        <w:t>非营利组织注册登记证件</w:t>
      </w:r>
      <w:r w:rsidR="00FC7FAB" w:rsidRPr="00FE021A">
        <w:rPr>
          <w:rFonts w:ascii="仿宋_GB2312" w:eastAsia="仿宋_GB2312" w:hint="eastAsia"/>
          <w:sz w:val="32"/>
          <w:szCs w:val="32"/>
        </w:rPr>
        <w:t xml:space="preserve"> </w:t>
      </w:r>
      <w:r w:rsidRPr="00FE021A">
        <w:rPr>
          <w:rFonts w:ascii="仿宋_GB2312" w:eastAsia="仿宋_GB2312" w:hint="eastAsia"/>
          <w:sz w:val="32"/>
          <w:szCs w:val="32"/>
        </w:rPr>
        <w:t>(正反面)</w:t>
      </w:r>
      <w:r>
        <w:rPr>
          <w:rFonts w:ascii="仿宋_GB2312" w:eastAsia="仿宋_GB2312" w:hint="eastAsia"/>
          <w:sz w:val="32"/>
          <w:szCs w:val="32"/>
        </w:rPr>
        <w:t>；</w:t>
      </w:r>
    </w:p>
    <w:p w:rsidR="00BE64ED" w:rsidRDefault="00BE64ED" w:rsidP="00BE64ED">
      <w:pPr>
        <w:ind w:firstLineChars="200" w:firstLine="640"/>
        <w:rPr>
          <w:rFonts w:ascii="仿宋_GB2312" w:eastAsia="仿宋_GB2312"/>
          <w:sz w:val="32"/>
          <w:szCs w:val="32"/>
          <w:u w:val="single"/>
        </w:rPr>
      </w:pPr>
      <w:r>
        <w:rPr>
          <w:rFonts w:ascii="仿宋_GB2312" w:eastAsia="仿宋_GB2312" w:hint="eastAsia"/>
          <w:sz w:val="32"/>
          <w:szCs w:val="32"/>
        </w:rPr>
        <w:t>（四）</w:t>
      </w:r>
      <w:r w:rsidRPr="00FE021A">
        <w:rPr>
          <w:rFonts w:ascii="仿宋_GB2312" w:eastAsia="仿宋_GB2312" w:hint="eastAsia"/>
          <w:sz w:val="32"/>
          <w:szCs w:val="32"/>
        </w:rPr>
        <w:t>上一年度（指申请起始年度的上一年度，</w:t>
      </w:r>
      <w:r w:rsidRPr="00F26502">
        <w:rPr>
          <w:rFonts w:ascii="仿宋_GB2312" w:eastAsia="仿宋_GB2312" w:hint="eastAsia"/>
          <w:sz w:val="32"/>
          <w:szCs w:val="32"/>
        </w:rPr>
        <w:t>例如：申请20</w:t>
      </w:r>
      <w:r w:rsidR="00FC7FAB">
        <w:rPr>
          <w:rFonts w:ascii="仿宋_GB2312" w:eastAsia="仿宋_GB2312" w:hint="eastAsia"/>
          <w:sz w:val="32"/>
          <w:szCs w:val="32"/>
        </w:rPr>
        <w:t>20</w:t>
      </w:r>
      <w:r w:rsidRPr="00F26502">
        <w:rPr>
          <w:rFonts w:ascii="仿宋_GB2312" w:eastAsia="仿宋_GB2312" w:hint="eastAsia"/>
          <w:sz w:val="32"/>
          <w:szCs w:val="32"/>
        </w:rPr>
        <w:t>-202</w:t>
      </w:r>
      <w:r w:rsidR="00FC7FAB">
        <w:rPr>
          <w:rFonts w:ascii="仿宋_GB2312" w:eastAsia="仿宋_GB2312" w:hint="eastAsia"/>
          <w:sz w:val="32"/>
          <w:szCs w:val="32"/>
        </w:rPr>
        <w:t>4</w:t>
      </w:r>
      <w:r w:rsidRPr="00F26502">
        <w:rPr>
          <w:rFonts w:ascii="仿宋_GB2312" w:eastAsia="仿宋_GB2312" w:hint="eastAsia"/>
          <w:sz w:val="32"/>
          <w:szCs w:val="32"/>
        </w:rPr>
        <w:t>年度免税资格的提供201</w:t>
      </w:r>
      <w:r w:rsidR="00FC7FAB">
        <w:rPr>
          <w:rFonts w:ascii="仿宋_GB2312" w:eastAsia="仿宋_GB2312" w:hint="eastAsia"/>
          <w:sz w:val="32"/>
          <w:szCs w:val="32"/>
        </w:rPr>
        <w:t>9</w:t>
      </w:r>
      <w:r w:rsidRPr="00F26502">
        <w:rPr>
          <w:rFonts w:ascii="仿宋_GB2312" w:eastAsia="仿宋_GB2312" w:hint="eastAsia"/>
          <w:sz w:val="32"/>
          <w:szCs w:val="32"/>
        </w:rPr>
        <w:t>年的情况，</w:t>
      </w:r>
      <w:r w:rsidRPr="00FE021A">
        <w:rPr>
          <w:rFonts w:ascii="仿宋_GB2312" w:eastAsia="仿宋_GB2312" w:hint="eastAsia"/>
          <w:sz w:val="32"/>
          <w:szCs w:val="32"/>
        </w:rPr>
        <w:t>下同）的资金来源及使用情况、公益活动和非营利活动的明细情况</w:t>
      </w:r>
      <w:r w:rsidR="002E7FE5">
        <w:rPr>
          <w:rFonts w:ascii="仿宋_GB2312" w:eastAsia="仿宋_GB2312" w:hint="eastAsia"/>
          <w:sz w:val="32"/>
          <w:szCs w:val="32"/>
        </w:rPr>
        <w:t>，</w:t>
      </w:r>
    </w:p>
    <w:p w:rsidR="00BE64ED" w:rsidRDefault="00BE64ED" w:rsidP="00BE64ED">
      <w:pPr>
        <w:ind w:firstLineChars="200" w:firstLine="640"/>
        <w:rPr>
          <w:rFonts w:ascii="仿宋_GB2312" w:eastAsia="仿宋_GB2312"/>
          <w:sz w:val="32"/>
          <w:szCs w:val="32"/>
        </w:rPr>
      </w:pPr>
      <w:r w:rsidRPr="00F26502">
        <w:rPr>
          <w:rFonts w:ascii="仿宋_GB2312" w:eastAsia="仿宋_GB2312" w:hint="eastAsia"/>
          <w:sz w:val="32"/>
          <w:szCs w:val="32"/>
        </w:rPr>
        <w:t>明细情况</w:t>
      </w:r>
      <w:r w:rsidRPr="00FE021A">
        <w:rPr>
          <w:rFonts w:ascii="仿宋_GB2312" w:eastAsia="仿宋_GB2312" w:hint="eastAsia"/>
          <w:sz w:val="32"/>
          <w:szCs w:val="32"/>
        </w:rPr>
        <w:t>应包括非营利性收入的取得方式及营利性收入的来源</w:t>
      </w:r>
      <w:r>
        <w:rPr>
          <w:rFonts w:ascii="仿宋_GB2312" w:eastAsia="仿宋_GB2312" w:hint="eastAsia"/>
          <w:sz w:val="32"/>
          <w:szCs w:val="32"/>
        </w:rPr>
        <w:t>，</w:t>
      </w:r>
      <w:r w:rsidRPr="00FE021A">
        <w:rPr>
          <w:rFonts w:ascii="仿宋_GB2312" w:eastAsia="仿宋_GB2312" w:hint="eastAsia"/>
          <w:sz w:val="32"/>
          <w:szCs w:val="32"/>
        </w:rPr>
        <w:t>公益性和非营利性活动的项目名称、活动时间和地点、支出金额（含货币性和非货币性）</w:t>
      </w:r>
      <w:r>
        <w:rPr>
          <w:rFonts w:ascii="仿宋_GB2312" w:eastAsia="仿宋_GB2312" w:hint="eastAsia"/>
          <w:sz w:val="32"/>
          <w:szCs w:val="32"/>
        </w:rPr>
        <w:t>，</w:t>
      </w:r>
      <w:r w:rsidRPr="00FE021A">
        <w:rPr>
          <w:rFonts w:ascii="仿宋_GB2312" w:eastAsia="仿宋_GB2312" w:hint="eastAsia"/>
          <w:sz w:val="32"/>
          <w:szCs w:val="32"/>
        </w:rPr>
        <w:t>其他合理支出的支出（处置）项目以及支出金额（含货币性和非货币性）等</w:t>
      </w:r>
      <w:r>
        <w:rPr>
          <w:rFonts w:ascii="仿宋_GB2312" w:eastAsia="仿宋_GB2312" w:hint="eastAsia"/>
          <w:sz w:val="32"/>
          <w:szCs w:val="32"/>
        </w:rPr>
        <w:t>；</w:t>
      </w:r>
    </w:p>
    <w:p w:rsidR="00BE64ED" w:rsidRPr="00FE021A" w:rsidRDefault="00BE64ED" w:rsidP="00BE64ED">
      <w:pPr>
        <w:ind w:firstLineChars="200" w:firstLine="640"/>
        <w:rPr>
          <w:rFonts w:ascii="仿宋_GB2312" w:eastAsia="仿宋_GB2312"/>
          <w:sz w:val="32"/>
          <w:szCs w:val="32"/>
        </w:rPr>
      </w:pPr>
      <w:r>
        <w:rPr>
          <w:rFonts w:ascii="仿宋_GB2312" w:eastAsia="仿宋_GB2312" w:hint="eastAsia"/>
          <w:sz w:val="32"/>
          <w:szCs w:val="32"/>
        </w:rPr>
        <w:t>（五）</w:t>
      </w:r>
      <w:r w:rsidRPr="00FE021A">
        <w:rPr>
          <w:rFonts w:ascii="仿宋_GB2312" w:eastAsia="仿宋_GB2312" w:hint="eastAsia"/>
          <w:sz w:val="32"/>
          <w:szCs w:val="32"/>
        </w:rPr>
        <w:t>上一年度的工资薪金情况专项报告，包括薪酬制度、工作人员整体平均工资薪金水平、工资福利占总支出比例、重要人员工资薪金信息</w:t>
      </w:r>
      <w:r w:rsidRPr="008C516F">
        <w:rPr>
          <w:rFonts w:ascii="仿宋_GB2312" w:eastAsia="仿宋_GB2312" w:hint="eastAsia"/>
          <w:b/>
          <w:sz w:val="32"/>
          <w:szCs w:val="32"/>
        </w:rPr>
        <w:t>(至少包括工资薪金水平排名前</w:t>
      </w:r>
      <w:r w:rsidRPr="008C516F">
        <w:rPr>
          <w:rFonts w:ascii="仿宋_GB2312" w:eastAsia="仿宋_GB2312" w:hint="eastAsia"/>
          <w:b/>
          <w:sz w:val="32"/>
          <w:szCs w:val="32"/>
        </w:rPr>
        <w:lastRenderedPageBreak/>
        <w:t>10的人员)</w:t>
      </w:r>
      <w:r w:rsidRPr="00FE021A">
        <w:rPr>
          <w:rFonts w:ascii="仿宋_GB2312" w:eastAsia="仿宋_GB2312" w:hint="eastAsia"/>
          <w:sz w:val="32"/>
          <w:szCs w:val="32"/>
        </w:rPr>
        <w:t>;</w:t>
      </w:r>
    </w:p>
    <w:p w:rsidR="00BE64ED" w:rsidRPr="00FE021A" w:rsidRDefault="00BE64ED" w:rsidP="00BE64ED">
      <w:pPr>
        <w:ind w:firstLineChars="200" w:firstLine="640"/>
        <w:rPr>
          <w:rFonts w:ascii="仿宋_GB2312" w:eastAsia="仿宋_GB2312"/>
          <w:sz w:val="32"/>
          <w:szCs w:val="32"/>
        </w:rPr>
      </w:pPr>
      <w:r>
        <w:rPr>
          <w:rFonts w:ascii="仿宋_GB2312" w:eastAsia="仿宋_GB2312" w:hint="eastAsia"/>
          <w:sz w:val="32"/>
          <w:szCs w:val="32"/>
        </w:rPr>
        <w:t>（六）</w:t>
      </w:r>
      <w:r w:rsidRPr="00FE021A">
        <w:rPr>
          <w:rFonts w:ascii="仿宋_GB2312" w:eastAsia="仿宋_GB2312" w:hint="eastAsia"/>
          <w:sz w:val="32"/>
          <w:szCs w:val="32"/>
        </w:rPr>
        <w:t>具有资质的中介机构鉴证的上一年度财务报表和审计报告;</w:t>
      </w:r>
    </w:p>
    <w:p w:rsidR="00BE64ED" w:rsidRPr="00FE021A" w:rsidRDefault="00BE64ED" w:rsidP="00BE64ED">
      <w:pPr>
        <w:ind w:firstLineChars="200" w:firstLine="640"/>
        <w:rPr>
          <w:rFonts w:ascii="仿宋_GB2312" w:eastAsia="仿宋_GB2312"/>
          <w:sz w:val="32"/>
          <w:szCs w:val="32"/>
        </w:rPr>
      </w:pPr>
      <w:r>
        <w:rPr>
          <w:rFonts w:ascii="仿宋_GB2312" w:eastAsia="仿宋_GB2312" w:hint="eastAsia"/>
          <w:sz w:val="32"/>
          <w:szCs w:val="32"/>
        </w:rPr>
        <w:t>（七）</w:t>
      </w:r>
      <w:r w:rsidRPr="00FE021A">
        <w:rPr>
          <w:rFonts w:ascii="仿宋_GB2312" w:eastAsia="仿宋_GB2312" w:hint="eastAsia"/>
          <w:sz w:val="32"/>
          <w:szCs w:val="32"/>
        </w:rPr>
        <w:t>登记管理机关出具的事业单位、社会团体、基金会、社会服务机构、宗教活动场所、宗教院校上一年度符合相关法律法规和国家政策的事业发展情况或非营利活动的材料</w:t>
      </w:r>
      <w:r w:rsidR="009C4379">
        <w:rPr>
          <w:rFonts w:ascii="仿宋_GB2312" w:eastAsia="仿宋_GB2312" w:hint="eastAsia"/>
          <w:sz w:val="32"/>
          <w:szCs w:val="32"/>
        </w:rPr>
        <w:t>（参见第4页内容）</w:t>
      </w:r>
      <w:r w:rsidRPr="00FE021A">
        <w:rPr>
          <w:rFonts w:ascii="仿宋_GB2312" w:eastAsia="仿宋_GB2312" w:hint="eastAsia"/>
          <w:sz w:val="32"/>
          <w:szCs w:val="32"/>
        </w:rPr>
        <w:t>;</w:t>
      </w:r>
    </w:p>
    <w:p w:rsidR="00BE64ED" w:rsidRPr="00FE021A" w:rsidRDefault="00BE64ED" w:rsidP="00BE64ED">
      <w:pPr>
        <w:ind w:firstLineChars="200" w:firstLine="640"/>
        <w:rPr>
          <w:rFonts w:ascii="仿宋_GB2312" w:eastAsia="仿宋_GB2312"/>
          <w:sz w:val="32"/>
          <w:szCs w:val="32"/>
        </w:rPr>
      </w:pPr>
      <w:r>
        <w:rPr>
          <w:rFonts w:ascii="仿宋_GB2312" w:eastAsia="仿宋_GB2312" w:hint="eastAsia"/>
          <w:sz w:val="32"/>
          <w:szCs w:val="32"/>
        </w:rPr>
        <w:t>（八）</w:t>
      </w:r>
      <w:r w:rsidRPr="00FE021A">
        <w:rPr>
          <w:rFonts w:ascii="仿宋_GB2312" w:eastAsia="仿宋_GB2312" w:hint="eastAsia"/>
          <w:sz w:val="32"/>
          <w:szCs w:val="32"/>
        </w:rPr>
        <w:t>财政、税务部门要求提供的其他材料。</w:t>
      </w:r>
    </w:p>
    <w:p w:rsidR="002E7FE5" w:rsidRDefault="00FC7FAB" w:rsidP="00FC7FAB">
      <w:pPr>
        <w:ind w:firstLineChars="200" w:firstLine="640"/>
        <w:rPr>
          <w:rFonts w:ascii="仿宋_GB2312" w:eastAsia="仿宋_GB2312"/>
          <w:sz w:val="32"/>
          <w:szCs w:val="32"/>
        </w:rPr>
      </w:pPr>
      <w:r>
        <w:rPr>
          <w:rFonts w:ascii="仿宋_GB2312" w:eastAsia="仿宋_GB2312" w:hint="eastAsia"/>
          <w:sz w:val="32"/>
          <w:szCs w:val="32"/>
        </w:rPr>
        <w:t>2020</w:t>
      </w:r>
      <w:r w:rsidR="00BE64ED" w:rsidRPr="00FE021A">
        <w:rPr>
          <w:rFonts w:ascii="仿宋_GB2312" w:eastAsia="仿宋_GB2312" w:hint="eastAsia"/>
          <w:sz w:val="32"/>
          <w:szCs w:val="32"/>
        </w:rPr>
        <w:t>年新设立或登记的非营利组织需提供本条第</w:t>
      </w:r>
      <w:r w:rsidR="00BE64ED">
        <w:rPr>
          <w:rFonts w:ascii="仿宋_GB2312" w:eastAsia="仿宋_GB2312" w:hint="eastAsia"/>
          <w:sz w:val="32"/>
          <w:szCs w:val="32"/>
        </w:rPr>
        <w:t>（一）</w:t>
      </w:r>
      <w:r w:rsidR="00BE64ED" w:rsidRPr="00FE021A">
        <w:rPr>
          <w:rFonts w:ascii="仿宋_GB2312" w:eastAsia="仿宋_GB2312" w:hint="eastAsia"/>
          <w:sz w:val="32"/>
          <w:szCs w:val="32"/>
        </w:rPr>
        <w:t>项至第</w:t>
      </w:r>
      <w:r w:rsidR="00BE64ED">
        <w:rPr>
          <w:rFonts w:ascii="仿宋_GB2312" w:eastAsia="仿宋_GB2312" w:hint="eastAsia"/>
          <w:sz w:val="32"/>
          <w:szCs w:val="32"/>
        </w:rPr>
        <w:t>（三）</w:t>
      </w:r>
      <w:r w:rsidR="00BE64ED" w:rsidRPr="00FE021A">
        <w:rPr>
          <w:rFonts w:ascii="仿宋_GB2312" w:eastAsia="仿宋_GB2312" w:hint="eastAsia"/>
          <w:sz w:val="32"/>
          <w:szCs w:val="32"/>
        </w:rPr>
        <w:t>项规定的材料及本条第</w:t>
      </w:r>
      <w:r w:rsidR="00BE64ED">
        <w:rPr>
          <w:rFonts w:ascii="仿宋_GB2312" w:eastAsia="仿宋_GB2312" w:hint="eastAsia"/>
          <w:sz w:val="32"/>
          <w:szCs w:val="32"/>
        </w:rPr>
        <w:t>（四）</w:t>
      </w:r>
      <w:r w:rsidR="00BE64ED" w:rsidRPr="00FE021A">
        <w:rPr>
          <w:rFonts w:ascii="仿宋_GB2312" w:eastAsia="仿宋_GB2312" w:hint="eastAsia"/>
          <w:sz w:val="32"/>
          <w:szCs w:val="32"/>
        </w:rPr>
        <w:t>项、第</w:t>
      </w:r>
      <w:r w:rsidR="00BE64ED">
        <w:rPr>
          <w:rFonts w:ascii="仿宋_GB2312" w:eastAsia="仿宋_GB2312" w:hint="eastAsia"/>
          <w:sz w:val="32"/>
          <w:szCs w:val="32"/>
        </w:rPr>
        <w:t>（五）</w:t>
      </w:r>
      <w:r w:rsidR="00BE64ED" w:rsidRPr="00FE021A">
        <w:rPr>
          <w:rFonts w:ascii="仿宋_GB2312" w:eastAsia="仿宋_GB2312" w:hint="eastAsia"/>
          <w:sz w:val="32"/>
          <w:szCs w:val="32"/>
        </w:rPr>
        <w:t>项规定的</w:t>
      </w:r>
      <w:r>
        <w:rPr>
          <w:rFonts w:ascii="仿宋_GB2312" w:eastAsia="仿宋_GB2312" w:hint="eastAsia"/>
          <w:sz w:val="32"/>
          <w:szCs w:val="32"/>
        </w:rPr>
        <w:t>2020</w:t>
      </w:r>
      <w:r w:rsidR="00BE64ED" w:rsidRPr="00FE021A">
        <w:rPr>
          <w:rFonts w:ascii="仿宋_GB2312" w:eastAsia="仿宋_GB2312" w:hint="eastAsia"/>
          <w:sz w:val="32"/>
          <w:szCs w:val="32"/>
        </w:rPr>
        <w:t>年</w:t>
      </w:r>
      <w:r w:rsidR="002E7FE5">
        <w:rPr>
          <w:rFonts w:ascii="仿宋_GB2312" w:eastAsia="仿宋_GB2312" w:hint="eastAsia"/>
          <w:sz w:val="32"/>
          <w:szCs w:val="32"/>
        </w:rPr>
        <w:t>相关</w:t>
      </w:r>
      <w:r w:rsidR="00BE64ED" w:rsidRPr="00FE021A">
        <w:rPr>
          <w:rFonts w:ascii="仿宋_GB2312" w:eastAsia="仿宋_GB2312" w:hint="eastAsia"/>
          <w:sz w:val="32"/>
          <w:szCs w:val="32"/>
        </w:rPr>
        <w:t>材料，不需提供本条第</w:t>
      </w:r>
      <w:r w:rsidR="00BE64ED">
        <w:rPr>
          <w:rFonts w:ascii="仿宋_GB2312" w:eastAsia="仿宋_GB2312" w:hint="eastAsia"/>
          <w:sz w:val="32"/>
          <w:szCs w:val="32"/>
        </w:rPr>
        <w:t>（六）</w:t>
      </w:r>
      <w:r w:rsidR="00BE64ED" w:rsidRPr="00FE021A">
        <w:rPr>
          <w:rFonts w:ascii="仿宋_GB2312" w:eastAsia="仿宋_GB2312" w:hint="eastAsia"/>
          <w:sz w:val="32"/>
          <w:szCs w:val="32"/>
        </w:rPr>
        <w:t>项、第</w:t>
      </w:r>
      <w:r w:rsidR="00BE64ED">
        <w:rPr>
          <w:rFonts w:ascii="仿宋_GB2312" w:eastAsia="仿宋_GB2312" w:hint="eastAsia"/>
          <w:sz w:val="32"/>
          <w:szCs w:val="32"/>
        </w:rPr>
        <w:t>（七）</w:t>
      </w:r>
      <w:r w:rsidR="00BE64ED" w:rsidRPr="00FE021A">
        <w:rPr>
          <w:rFonts w:ascii="仿宋_GB2312" w:eastAsia="仿宋_GB2312" w:hint="eastAsia"/>
          <w:sz w:val="32"/>
          <w:szCs w:val="32"/>
        </w:rPr>
        <w:t>项规定的材料。</w:t>
      </w:r>
    </w:p>
    <w:p w:rsidR="00EB6A80" w:rsidRDefault="00BE64ED" w:rsidP="00FC7FAB">
      <w:pPr>
        <w:ind w:firstLineChars="200" w:firstLine="640"/>
        <w:rPr>
          <w:rFonts w:ascii="仿宋_GB2312" w:eastAsia="仿宋_GB2312"/>
          <w:sz w:val="32"/>
          <w:szCs w:val="32"/>
        </w:rPr>
      </w:pPr>
      <w:r w:rsidRPr="00FE021A">
        <w:rPr>
          <w:rFonts w:ascii="仿宋_GB2312" w:eastAsia="仿宋_GB2312" w:hint="eastAsia"/>
          <w:sz w:val="32"/>
          <w:szCs w:val="32"/>
        </w:rPr>
        <w:t>所有申请材料均需加盖单位公章。</w:t>
      </w:r>
    </w:p>
    <w:p w:rsidR="009C4379" w:rsidRDefault="009C4379">
      <w:pPr>
        <w:widowControl/>
        <w:jc w:val="left"/>
      </w:pPr>
      <w:r>
        <w:br w:type="page"/>
      </w:r>
    </w:p>
    <w:tbl>
      <w:tblPr>
        <w:tblpPr w:leftFromText="180" w:rightFromText="180" w:vertAnchor="text" w:horzAnchor="page" w:tblpX="1307" w:tblpY="851"/>
        <w:tblOverlap w:val="never"/>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1951"/>
        <w:gridCol w:w="2268"/>
        <w:gridCol w:w="2693"/>
        <w:gridCol w:w="1190"/>
        <w:gridCol w:w="1618"/>
      </w:tblGrid>
      <w:tr w:rsidR="009C4379" w:rsidTr="004C7919">
        <w:trPr>
          <w:trHeight w:hRule="exact" w:val="397"/>
        </w:trPr>
        <w:tc>
          <w:tcPr>
            <w:tcW w:w="1951" w:type="dxa"/>
            <w:tcBorders>
              <w:top w:val="thinThickSmallGap" w:sz="12" w:space="0" w:color="auto"/>
              <w:left w:val="thinThickSmallGap" w:sz="12" w:space="0" w:color="auto"/>
              <w:bottom w:val="single" w:sz="6" w:space="0" w:color="auto"/>
              <w:right w:val="single" w:sz="6" w:space="0" w:color="auto"/>
            </w:tcBorders>
            <w:vAlign w:val="center"/>
            <w:hideMark/>
          </w:tcPr>
          <w:p w:rsidR="009C4379" w:rsidRDefault="009C4379" w:rsidP="004C7919">
            <w:pPr>
              <w:spacing w:line="240" w:lineRule="exact"/>
              <w:jc w:val="center"/>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lastRenderedPageBreak/>
              <w:t>非营利组织名称</w:t>
            </w:r>
          </w:p>
        </w:tc>
        <w:tc>
          <w:tcPr>
            <w:tcW w:w="2268" w:type="dxa"/>
            <w:tcBorders>
              <w:top w:val="thinThickSmallGap" w:sz="12" w:space="0" w:color="auto"/>
              <w:left w:val="single" w:sz="6" w:space="0" w:color="auto"/>
              <w:bottom w:val="single" w:sz="6" w:space="0" w:color="auto"/>
              <w:right w:val="single" w:sz="6" w:space="0" w:color="auto"/>
            </w:tcBorders>
            <w:vAlign w:val="center"/>
          </w:tcPr>
          <w:p w:rsidR="009C4379" w:rsidRDefault="009C4379" w:rsidP="004C7919">
            <w:pPr>
              <w:spacing w:line="240" w:lineRule="exact"/>
              <w:rPr>
                <w:rFonts w:ascii="仿宋_GB2312" w:eastAsia="仿宋_GB2312" w:hAnsi="仿宋_GB2312" w:cs="仿宋_GB2312"/>
                <w:color w:val="000000"/>
                <w:kern w:val="0"/>
                <w:szCs w:val="21"/>
              </w:rPr>
            </w:pPr>
          </w:p>
        </w:tc>
        <w:tc>
          <w:tcPr>
            <w:tcW w:w="2693" w:type="dxa"/>
            <w:tcBorders>
              <w:top w:val="thinThickSmallGap" w:sz="12" w:space="0" w:color="auto"/>
              <w:left w:val="single" w:sz="6" w:space="0" w:color="auto"/>
              <w:bottom w:val="single" w:sz="6" w:space="0" w:color="auto"/>
              <w:right w:val="single" w:sz="6" w:space="0" w:color="auto"/>
            </w:tcBorders>
            <w:vAlign w:val="center"/>
            <w:hideMark/>
          </w:tcPr>
          <w:p w:rsidR="009C4379" w:rsidRDefault="009C4379" w:rsidP="004C7919">
            <w:pPr>
              <w:spacing w:line="240" w:lineRule="exact"/>
              <w:jc w:val="center"/>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统一社会信用代码</w:t>
            </w:r>
          </w:p>
        </w:tc>
        <w:tc>
          <w:tcPr>
            <w:tcW w:w="2808" w:type="dxa"/>
            <w:gridSpan w:val="2"/>
            <w:tcBorders>
              <w:top w:val="thinThickSmallGap" w:sz="12" w:space="0" w:color="auto"/>
              <w:left w:val="single" w:sz="6" w:space="0" w:color="auto"/>
              <w:bottom w:val="single" w:sz="6" w:space="0" w:color="auto"/>
              <w:right w:val="thickThinSmallGap" w:sz="12" w:space="0" w:color="auto"/>
            </w:tcBorders>
            <w:vAlign w:val="center"/>
          </w:tcPr>
          <w:p w:rsidR="009C4379" w:rsidRDefault="009C4379" w:rsidP="004C7919">
            <w:pPr>
              <w:spacing w:line="240" w:lineRule="exact"/>
              <w:rPr>
                <w:rFonts w:ascii="仿宋_GB2312" w:eastAsia="仿宋_GB2312" w:hAnsi="仿宋_GB2312" w:cs="仿宋_GB2312"/>
                <w:color w:val="000000"/>
                <w:kern w:val="0"/>
                <w:szCs w:val="21"/>
              </w:rPr>
            </w:pPr>
          </w:p>
        </w:tc>
      </w:tr>
      <w:tr w:rsidR="009C4379" w:rsidTr="004C7919">
        <w:trPr>
          <w:trHeight w:hRule="exact" w:val="397"/>
        </w:trPr>
        <w:tc>
          <w:tcPr>
            <w:tcW w:w="1951" w:type="dxa"/>
            <w:tcBorders>
              <w:top w:val="single" w:sz="6" w:space="0" w:color="auto"/>
              <w:left w:val="thinThickSmallGap" w:sz="12" w:space="0" w:color="auto"/>
              <w:bottom w:val="single" w:sz="6" w:space="0" w:color="auto"/>
              <w:right w:val="single" w:sz="6" w:space="0" w:color="auto"/>
            </w:tcBorders>
            <w:vAlign w:val="center"/>
            <w:hideMark/>
          </w:tcPr>
          <w:p w:rsidR="009C4379" w:rsidRDefault="009C4379" w:rsidP="004C7919">
            <w:pPr>
              <w:spacing w:line="240" w:lineRule="exact"/>
              <w:jc w:val="center"/>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登记管理机关</w:t>
            </w:r>
          </w:p>
        </w:tc>
        <w:tc>
          <w:tcPr>
            <w:tcW w:w="2268" w:type="dxa"/>
            <w:tcBorders>
              <w:top w:val="single" w:sz="6" w:space="0" w:color="auto"/>
              <w:left w:val="single" w:sz="6" w:space="0" w:color="auto"/>
              <w:bottom w:val="single" w:sz="6" w:space="0" w:color="auto"/>
              <w:right w:val="single" w:sz="6" w:space="0" w:color="auto"/>
            </w:tcBorders>
            <w:vAlign w:val="center"/>
          </w:tcPr>
          <w:p w:rsidR="009C4379" w:rsidRDefault="009C4379" w:rsidP="004C7919">
            <w:pPr>
              <w:spacing w:line="240" w:lineRule="exact"/>
              <w:rPr>
                <w:rFonts w:ascii="仿宋_GB2312" w:eastAsia="仿宋_GB2312" w:hAnsi="仿宋_GB2312" w:cs="仿宋_GB2312"/>
                <w:color w:val="000000"/>
                <w:kern w:val="0"/>
                <w:szCs w:val="21"/>
              </w:rPr>
            </w:pPr>
          </w:p>
        </w:tc>
        <w:tc>
          <w:tcPr>
            <w:tcW w:w="2693" w:type="dxa"/>
            <w:tcBorders>
              <w:top w:val="single" w:sz="6" w:space="0" w:color="auto"/>
              <w:left w:val="single" w:sz="6" w:space="0" w:color="auto"/>
              <w:bottom w:val="single" w:sz="6" w:space="0" w:color="auto"/>
              <w:right w:val="single" w:sz="6" w:space="0" w:color="auto"/>
            </w:tcBorders>
            <w:vAlign w:val="center"/>
            <w:hideMark/>
          </w:tcPr>
          <w:p w:rsidR="009C4379" w:rsidRDefault="009C4379" w:rsidP="004C7919">
            <w:pPr>
              <w:spacing w:line="240" w:lineRule="exact"/>
              <w:rPr>
                <w:rFonts w:ascii="仿宋_GB2312" w:eastAsia="仿宋_GB2312" w:hAnsi="仿宋_GB2312" w:cs="仿宋_GB2312"/>
                <w:color w:val="000000"/>
                <w:spacing w:val="-10"/>
                <w:kern w:val="0"/>
                <w:szCs w:val="21"/>
              </w:rPr>
            </w:pPr>
            <w:r>
              <w:rPr>
                <w:rFonts w:ascii="仿宋_GB2312" w:hAnsi="仿宋_GB2312" w:cs="仿宋_GB2312" w:hint="eastAsia"/>
                <w:color w:val="000000"/>
                <w:spacing w:val="-10"/>
                <w:kern w:val="0"/>
                <w:szCs w:val="21"/>
              </w:rPr>
              <w:t>企业所得税主管税务机关</w:t>
            </w:r>
          </w:p>
        </w:tc>
        <w:tc>
          <w:tcPr>
            <w:tcW w:w="2808" w:type="dxa"/>
            <w:gridSpan w:val="2"/>
            <w:tcBorders>
              <w:top w:val="single" w:sz="6" w:space="0" w:color="auto"/>
              <w:left w:val="single" w:sz="6" w:space="0" w:color="auto"/>
              <w:bottom w:val="single" w:sz="6" w:space="0" w:color="auto"/>
              <w:right w:val="thickThinSmallGap" w:sz="12" w:space="0" w:color="auto"/>
            </w:tcBorders>
            <w:vAlign w:val="center"/>
          </w:tcPr>
          <w:p w:rsidR="009C4379" w:rsidRDefault="009C4379" w:rsidP="004C7919">
            <w:pPr>
              <w:spacing w:line="240" w:lineRule="exact"/>
              <w:rPr>
                <w:rFonts w:ascii="仿宋_GB2312" w:eastAsia="仿宋_GB2312" w:hAnsi="仿宋_GB2312" w:cs="仿宋_GB2312"/>
                <w:color w:val="000000"/>
                <w:kern w:val="0"/>
                <w:szCs w:val="21"/>
              </w:rPr>
            </w:pPr>
          </w:p>
        </w:tc>
      </w:tr>
      <w:tr w:rsidR="009C4379" w:rsidTr="004C7919">
        <w:trPr>
          <w:trHeight w:hRule="exact" w:val="397"/>
        </w:trPr>
        <w:tc>
          <w:tcPr>
            <w:tcW w:w="1951" w:type="dxa"/>
            <w:tcBorders>
              <w:top w:val="single" w:sz="6" w:space="0" w:color="auto"/>
              <w:left w:val="thinThickSmallGap" w:sz="12" w:space="0" w:color="auto"/>
              <w:bottom w:val="single" w:sz="6" w:space="0" w:color="auto"/>
              <w:right w:val="single" w:sz="6" w:space="0" w:color="auto"/>
            </w:tcBorders>
            <w:vAlign w:val="center"/>
            <w:hideMark/>
          </w:tcPr>
          <w:p w:rsidR="009C4379" w:rsidRDefault="009C4379" w:rsidP="004C7919">
            <w:pPr>
              <w:spacing w:line="240" w:lineRule="exact"/>
              <w:jc w:val="center"/>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设立登记时间</w:t>
            </w:r>
          </w:p>
        </w:tc>
        <w:tc>
          <w:tcPr>
            <w:tcW w:w="2268" w:type="dxa"/>
            <w:tcBorders>
              <w:top w:val="single" w:sz="6" w:space="0" w:color="auto"/>
              <w:left w:val="single" w:sz="6" w:space="0" w:color="auto"/>
              <w:bottom w:val="single" w:sz="6" w:space="0" w:color="auto"/>
              <w:right w:val="single" w:sz="6" w:space="0" w:color="auto"/>
            </w:tcBorders>
            <w:vAlign w:val="center"/>
          </w:tcPr>
          <w:p w:rsidR="009C4379" w:rsidRDefault="009C4379" w:rsidP="004C7919">
            <w:pPr>
              <w:spacing w:line="240" w:lineRule="exact"/>
              <w:rPr>
                <w:rFonts w:ascii="仿宋_GB2312" w:eastAsia="仿宋_GB2312" w:hAnsi="仿宋_GB2312" w:cs="仿宋_GB2312"/>
                <w:color w:val="000000"/>
                <w:kern w:val="0"/>
                <w:szCs w:val="21"/>
              </w:rPr>
            </w:pPr>
          </w:p>
        </w:tc>
        <w:tc>
          <w:tcPr>
            <w:tcW w:w="2693" w:type="dxa"/>
            <w:tcBorders>
              <w:top w:val="single" w:sz="6" w:space="0" w:color="auto"/>
              <w:left w:val="single" w:sz="6" w:space="0" w:color="auto"/>
              <w:bottom w:val="single" w:sz="6" w:space="0" w:color="auto"/>
              <w:right w:val="single" w:sz="6" w:space="0" w:color="auto"/>
            </w:tcBorders>
            <w:vAlign w:val="center"/>
            <w:hideMark/>
          </w:tcPr>
          <w:p w:rsidR="009C4379" w:rsidRDefault="009C4379" w:rsidP="004C7919">
            <w:pPr>
              <w:spacing w:line="240" w:lineRule="exact"/>
              <w:jc w:val="center"/>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地　　址</w:t>
            </w:r>
          </w:p>
        </w:tc>
        <w:tc>
          <w:tcPr>
            <w:tcW w:w="2808" w:type="dxa"/>
            <w:gridSpan w:val="2"/>
            <w:tcBorders>
              <w:top w:val="single" w:sz="6" w:space="0" w:color="auto"/>
              <w:left w:val="single" w:sz="6" w:space="0" w:color="auto"/>
              <w:bottom w:val="single" w:sz="6" w:space="0" w:color="auto"/>
              <w:right w:val="thickThinSmallGap" w:sz="12" w:space="0" w:color="auto"/>
            </w:tcBorders>
            <w:vAlign w:val="center"/>
          </w:tcPr>
          <w:p w:rsidR="009C4379" w:rsidRDefault="009C4379" w:rsidP="004C7919">
            <w:pPr>
              <w:spacing w:line="240" w:lineRule="exact"/>
              <w:rPr>
                <w:rFonts w:ascii="仿宋_GB2312" w:eastAsia="仿宋_GB2312" w:hAnsi="仿宋_GB2312" w:cs="仿宋_GB2312"/>
                <w:color w:val="000000"/>
                <w:kern w:val="0"/>
                <w:szCs w:val="21"/>
              </w:rPr>
            </w:pPr>
          </w:p>
        </w:tc>
      </w:tr>
      <w:tr w:rsidR="009C4379" w:rsidTr="004C7919">
        <w:trPr>
          <w:trHeight w:hRule="exact" w:val="397"/>
        </w:trPr>
        <w:tc>
          <w:tcPr>
            <w:tcW w:w="1951" w:type="dxa"/>
            <w:tcBorders>
              <w:top w:val="single" w:sz="6" w:space="0" w:color="auto"/>
              <w:left w:val="thinThickSmallGap" w:sz="12" w:space="0" w:color="auto"/>
              <w:bottom w:val="single" w:sz="6" w:space="0" w:color="auto"/>
              <w:right w:val="single" w:sz="6" w:space="0" w:color="auto"/>
            </w:tcBorders>
            <w:vAlign w:val="center"/>
            <w:hideMark/>
          </w:tcPr>
          <w:p w:rsidR="009C4379" w:rsidRDefault="009C4379" w:rsidP="004C7919">
            <w:pPr>
              <w:spacing w:line="240" w:lineRule="exact"/>
              <w:jc w:val="center"/>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法定代表人</w:t>
            </w:r>
          </w:p>
        </w:tc>
        <w:tc>
          <w:tcPr>
            <w:tcW w:w="2268" w:type="dxa"/>
            <w:tcBorders>
              <w:top w:val="single" w:sz="6" w:space="0" w:color="auto"/>
              <w:left w:val="single" w:sz="6" w:space="0" w:color="auto"/>
              <w:bottom w:val="single" w:sz="6" w:space="0" w:color="auto"/>
              <w:right w:val="single" w:sz="6" w:space="0" w:color="auto"/>
            </w:tcBorders>
            <w:vAlign w:val="center"/>
          </w:tcPr>
          <w:p w:rsidR="009C4379" w:rsidRDefault="009C4379" w:rsidP="004C7919">
            <w:pPr>
              <w:spacing w:line="240" w:lineRule="exact"/>
              <w:rPr>
                <w:rFonts w:ascii="仿宋_GB2312" w:eastAsia="仿宋_GB2312" w:hAnsi="仿宋_GB2312" w:cs="仿宋_GB2312"/>
                <w:color w:val="000000"/>
                <w:kern w:val="0"/>
                <w:szCs w:val="21"/>
              </w:rPr>
            </w:pPr>
          </w:p>
        </w:tc>
        <w:tc>
          <w:tcPr>
            <w:tcW w:w="2693" w:type="dxa"/>
            <w:tcBorders>
              <w:top w:val="single" w:sz="6" w:space="0" w:color="auto"/>
              <w:left w:val="single" w:sz="6" w:space="0" w:color="auto"/>
              <w:bottom w:val="single" w:sz="6" w:space="0" w:color="auto"/>
              <w:right w:val="single" w:sz="6" w:space="0" w:color="auto"/>
            </w:tcBorders>
            <w:vAlign w:val="center"/>
            <w:hideMark/>
          </w:tcPr>
          <w:p w:rsidR="009C4379" w:rsidRDefault="009C4379" w:rsidP="004C7919">
            <w:pPr>
              <w:spacing w:line="240" w:lineRule="exact"/>
              <w:jc w:val="center"/>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联系电话</w:t>
            </w:r>
          </w:p>
        </w:tc>
        <w:tc>
          <w:tcPr>
            <w:tcW w:w="2808" w:type="dxa"/>
            <w:gridSpan w:val="2"/>
            <w:tcBorders>
              <w:top w:val="single" w:sz="6" w:space="0" w:color="auto"/>
              <w:left w:val="single" w:sz="6" w:space="0" w:color="auto"/>
              <w:bottom w:val="single" w:sz="6" w:space="0" w:color="auto"/>
              <w:right w:val="thickThinSmallGap" w:sz="12" w:space="0" w:color="auto"/>
            </w:tcBorders>
            <w:vAlign w:val="center"/>
          </w:tcPr>
          <w:p w:rsidR="009C4379" w:rsidRDefault="009C4379" w:rsidP="004C7919">
            <w:pPr>
              <w:spacing w:line="240" w:lineRule="exact"/>
              <w:rPr>
                <w:rFonts w:ascii="仿宋_GB2312" w:eastAsia="仿宋_GB2312" w:hAnsi="仿宋_GB2312" w:cs="仿宋_GB2312"/>
                <w:color w:val="000000"/>
                <w:kern w:val="0"/>
                <w:szCs w:val="21"/>
              </w:rPr>
            </w:pPr>
          </w:p>
        </w:tc>
      </w:tr>
      <w:tr w:rsidR="009C4379" w:rsidTr="004C7919">
        <w:trPr>
          <w:trHeight w:hRule="exact" w:val="397"/>
        </w:trPr>
        <w:tc>
          <w:tcPr>
            <w:tcW w:w="1951" w:type="dxa"/>
            <w:tcBorders>
              <w:top w:val="single" w:sz="6" w:space="0" w:color="auto"/>
              <w:left w:val="thinThickSmallGap" w:sz="12" w:space="0" w:color="auto"/>
              <w:bottom w:val="single" w:sz="6" w:space="0" w:color="auto"/>
              <w:right w:val="single" w:sz="6" w:space="0" w:color="auto"/>
            </w:tcBorders>
            <w:vAlign w:val="center"/>
            <w:hideMark/>
          </w:tcPr>
          <w:p w:rsidR="009C4379" w:rsidRDefault="009C4379" w:rsidP="004C7919">
            <w:pPr>
              <w:spacing w:line="240" w:lineRule="exact"/>
              <w:jc w:val="center"/>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非营利组织类型</w:t>
            </w:r>
          </w:p>
        </w:tc>
        <w:tc>
          <w:tcPr>
            <w:tcW w:w="2268" w:type="dxa"/>
            <w:tcBorders>
              <w:top w:val="single" w:sz="6" w:space="0" w:color="auto"/>
              <w:left w:val="single" w:sz="6" w:space="0" w:color="auto"/>
              <w:bottom w:val="single" w:sz="6" w:space="0" w:color="auto"/>
              <w:right w:val="single" w:sz="6" w:space="0" w:color="auto"/>
            </w:tcBorders>
          </w:tcPr>
          <w:p w:rsidR="009C4379" w:rsidRDefault="009C4379" w:rsidP="004C7919">
            <w:pPr>
              <w:snapToGrid w:val="0"/>
              <w:spacing w:line="240" w:lineRule="exact"/>
              <w:rPr>
                <w:rFonts w:ascii="仿宋_GB2312" w:eastAsia="仿宋_GB2312" w:hAnsi="仿宋_GB2312" w:cs="仿宋_GB2312"/>
                <w:color w:val="000000"/>
                <w:kern w:val="0"/>
                <w:szCs w:val="21"/>
              </w:rPr>
            </w:pPr>
          </w:p>
        </w:tc>
        <w:tc>
          <w:tcPr>
            <w:tcW w:w="2693" w:type="dxa"/>
            <w:tcBorders>
              <w:top w:val="single" w:sz="6" w:space="0" w:color="auto"/>
              <w:left w:val="single" w:sz="6" w:space="0" w:color="auto"/>
              <w:bottom w:val="single" w:sz="6" w:space="0" w:color="auto"/>
              <w:right w:val="single" w:sz="6" w:space="0" w:color="auto"/>
            </w:tcBorders>
            <w:vAlign w:val="center"/>
            <w:hideMark/>
          </w:tcPr>
          <w:p w:rsidR="009C4379" w:rsidRDefault="009C4379" w:rsidP="004C7919">
            <w:pPr>
              <w:snapToGrid w:val="0"/>
              <w:spacing w:line="240" w:lineRule="exact"/>
              <w:jc w:val="center"/>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申请免税资格开始年度</w:t>
            </w:r>
          </w:p>
        </w:tc>
        <w:tc>
          <w:tcPr>
            <w:tcW w:w="2808" w:type="dxa"/>
            <w:gridSpan w:val="2"/>
            <w:tcBorders>
              <w:top w:val="single" w:sz="6" w:space="0" w:color="auto"/>
              <w:left w:val="single" w:sz="6" w:space="0" w:color="auto"/>
              <w:bottom w:val="single" w:sz="6" w:space="0" w:color="auto"/>
              <w:right w:val="thickThinSmallGap" w:sz="12" w:space="0" w:color="auto"/>
            </w:tcBorders>
            <w:vAlign w:val="center"/>
          </w:tcPr>
          <w:p w:rsidR="009C4379" w:rsidRDefault="009C4379" w:rsidP="004C7919">
            <w:pPr>
              <w:spacing w:line="240" w:lineRule="exact"/>
              <w:rPr>
                <w:rFonts w:ascii="仿宋_GB2312" w:eastAsia="仿宋_GB2312" w:hAnsi="仿宋_GB2312" w:cs="仿宋_GB2312"/>
                <w:color w:val="000000"/>
                <w:kern w:val="0"/>
                <w:szCs w:val="21"/>
              </w:rPr>
            </w:pPr>
          </w:p>
        </w:tc>
      </w:tr>
      <w:tr w:rsidR="009C4379" w:rsidTr="004C7919">
        <w:trPr>
          <w:trHeight w:hRule="exact" w:val="508"/>
        </w:trPr>
        <w:tc>
          <w:tcPr>
            <w:tcW w:w="1951" w:type="dxa"/>
            <w:tcBorders>
              <w:top w:val="single" w:sz="6" w:space="0" w:color="auto"/>
              <w:left w:val="thinThickSmallGap" w:sz="12" w:space="0" w:color="auto"/>
              <w:bottom w:val="single" w:sz="6" w:space="0" w:color="auto"/>
              <w:right w:val="single" w:sz="6" w:space="0" w:color="auto"/>
            </w:tcBorders>
            <w:vAlign w:val="center"/>
            <w:hideMark/>
          </w:tcPr>
          <w:p w:rsidR="009C4379" w:rsidRDefault="009C4379" w:rsidP="004C7919">
            <w:pPr>
              <w:spacing w:line="240" w:lineRule="exact"/>
              <w:jc w:val="center"/>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业务范围</w:t>
            </w:r>
          </w:p>
        </w:tc>
        <w:tc>
          <w:tcPr>
            <w:tcW w:w="7769" w:type="dxa"/>
            <w:gridSpan w:val="4"/>
            <w:tcBorders>
              <w:top w:val="single" w:sz="6" w:space="0" w:color="auto"/>
              <w:left w:val="single" w:sz="6" w:space="0" w:color="auto"/>
              <w:bottom w:val="single" w:sz="6" w:space="0" w:color="auto"/>
              <w:right w:val="thickThinSmallGap" w:sz="12" w:space="0" w:color="auto"/>
            </w:tcBorders>
          </w:tcPr>
          <w:p w:rsidR="009C4379" w:rsidRDefault="009C4379" w:rsidP="004C7919">
            <w:pPr>
              <w:snapToGrid w:val="0"/>
              <w:spacing w:line="240" w:lineRule="exact"/>
              <w:rPr>
                <w:rFonts w:ascii="仿宋_GB2312" w:eastAsia="仿宋_GB2312" w:hAnsi="仿宋_GB2312" w:cs="仿宋_GB2312"/>
                <w:color w:val="000000"/>
                <w:kern w:val="0"/>
                <w:szCs w:val="21"/>
              </w:rPr>
            </w:pPr>
          </w:p>
        </w:tc>
      </w:tr>
      <w:tr w:rsidR="009C4379" w:rsidTr="004C7919">
        <w:trPr>
          <w:trHeight w:hRule="exact" w:val="862"/>
        </w:trPr>
        <w:tc>
          <w:tcPr>
            <w:tcW w:w="1951" w:type="dxa"/>
            <w:vMerge w:val="restart"/>
            <w:tcBorders>
              <w:top w:val="single" w:sz="6" w:space="0" w:color="auto"/>
              <w:left w:val="thinThickSmallGap" w:sz="12" w:space="0" w:color="auto"/>
              <w:bottom w:val="single" w:sz="6" w:space="0" w:color="auto"/>
              <w:right w:val="single" w:sz="6" w:space="0" w:color="auto"/>
            </w:tcBorders>
            <w:vAlign w:val="center"/>
            <w:hideMark/>
          </w:tcPr>
          <w:p w:rsidR="009C4379" w:rsidRDefault="009C4379" w:rsidP="004C7919">
            <w:pPr>
              <w:spacing w:line="280" w:lineRule="exact"/>
              <w:jc w:val="center"/>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是否符合税法</w:t>
            </w:r>
          </w:p>
          <w:p w:rsidR="009C4379" w:rsidRDefault="009C4379" w:rsidP="004C7919">
            <w:pPr>
              <w:spacing w:line="280" w:lineRule="exact"/>
              <w:jc w:val="center"/>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相关规定</w:t>
            </w:r>
          </w:p>
        </w:tc>
        <w:tc>
          <w:tcPr>
            <w:tcW w:w="6151" w:type="dxa"/>
            <w:gridSpan w:val="3"/>
            <w:tcBorders>
              <w:top w:val="single" w:sz="6" w:space="0" w:color="auto"/>
              <w:left w:val="single" w:sz="6" w:space="0" w:color="auto"/>
              <w:bottom w:val="single" w:sz="6" w:space="0" w:color="auto"/>
              <w:right w:val="single" w:sz="6" w:space="0" w:color="auto"/>
            </w:tcBorders>
            <w:vAlign w:val="center"/>
            <w:hideMark/>
          </w:tcPr>
          <w:p w:rsidR="009C4379" w:rsidRDefault="009C4379" w:rsidP="004C7919">
            <w:pPr>
              <w:spacing w:line="240" w:lineRule="exact"/>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依照国家有关法律法规设立或登记的事业单位、社会团体、基金会、社会服务机构、宗教活动场所、宗教院校以及财政部、税务总局认定的其他非营利组织</w:t>
            </w:r>
          </w:p>
        </w:tc>
        <w:tc>
          <w:tcPr>
            <w:tcW w:w="1618" w:type="dxa"/>
            <w:tcBorders>
              <w:top w:val="single" w:sz="6" w:space="0" w:color="auto"/>
              <w:left w:val="single" w:sz="6" w:space="0" w:color="auto"/>
              <w:bottom w:val="single" w:sz="6" w:space="0" w:color="auto"/>
              <w:right w:val="thickThinSmallGap" w:sz="12" w:space="0" w:color="auto"/>
            </w:tcBorders>
            <w:vAlign w:val="center"/>
            <w:hideMark/>
          </w:tcPr>
          <w:p w:rsidR="009C4379" w:rsidRDefault="009C4379" w:rsidP="004C7919">
            <w:pPr>
              <w:spacing w:line="240" w:lineRule="exact"/>
              <w:ind w:firstLine="118"/>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□是</w:t>
            </w:r>
            <w:r>
              <w:rPr>
                <w:rFonts w:ascii="仿宋_GB2312" w:hAnsi="仿宋_GB2312" w:cs="仿宋_GB2312" w:hint="eastAsia"/>
                <w:color w:val="000000"/>
                <w:kern w:val="0"/>
                <w:szCs w:val="21"/>
              </w:rPr>
              <w:t xml:space="preserve">  </w:t>
            </w:r>
            <w:r>
              <w:rPr>
                <w:rFonts w:ascii="仿宋_GB2312" w:hAnsi="仿宋_GB2312" w:cs="仿宋_GB2312" w:hint="eastAsia"/>
                <w:color w:val="000000"/>
                <w:kern w:val="0"/>
                <w:szCs w:val="21"/>
              </w:rPr>
              <w:t>□否</w:t>
            </w:r>
          </w:p>
        </w:tc>
      </w:tr>
      <w:tr w:rsidR="009C4379" w:rsidTr="002E7FE5">
        <w:trPr>
          <w:trHeight w:hRule="exact" w:val="444"/>
        </w:trPr>
        <w:tc>
          <w:tcPr>
            <w:tcW w:w="1951" w:type="dxa"/>
            <w:vMerge/>
            <w:tcBorders>
              <w:top w:val="single" w:sz="6" w:space="0" w:color="auto"/>
              <w:left w:val="thinThickSmallGap" w:sz="12" w:space="0" w:color="auto"/>
              <w:bottom w:val="single" w:sz="6" w:space="0" w:color="auto"/>
              <w:right w:val="single" w:sz="6" w:space="0" w:color="auto"/>
            </w:tcBorders>
            <w:vAlign w:val="center"/>
            <w:hideMark/>
          </w:tcPr>
          <w:p w:rsidR="009C4379" w:rsidRDefault="009C4379" w:rsidP="004C7919">
            <w:pPr>
              <w:widowControl/>
              <w:jc w:val="left"/>
              <w:rPr>
                <w:rFonts w:ascii="仿宋_GB2312" w:eastAsia="仿宋_GB2312" w:hAnsi="仿宋_GB2312" w:cs="仿宋_GB2312"/>
                <w:color w:val="000000"/>
                <w:kern w:val="0"/>
                <w:szCs w:val="21"/>
              </w:rPr>
            </w:pPr>
          </w:p>
        </w:tc>
        <w:tc>
          <w:tcPr>
            <w:tcW w:w="6151" w:type="dxa"/>
            <w:gridSpan w:val="3"/>
            <w:tcBorders>
              <w:top w:val="single" w:sz="6" w:space="0" w:color="auto"/>
              <w:left w:val="single" w:sz="6" w:space="0" w:color="auto"/>
              <w:bottom w:val="single" w:sz="6" w:space="0" w:color="auto"/>
              <w:right w:val="single" w:sz="6" w:space="0" w:color="auto"/>
            </w:tcBorders>
            <w:vAlign w:val="center"/>
            <w:hideMark/>
          </w:tcPr>
          <w:p w:rsidR="009C4379" w:rsidRDefault="009C4379" w:rsidP="004C7919">
            <w:pPr>
              <w:spacing w:line="240" w:lineRule="exact"/>
              <w:rPr>
                <w:rFonts w:ascii="仿宋_GB2312" w:eastAsia="仿宋_GB2312" w:hAnsi="仿宋_GB2312" w:cs="仿宋_GB2312"/>
                <w:color w:val="000000"/>
                <w:kern w:val="0"/>
                <w:szCs w:val="21"/>
              </w:rPr>
            </w:pPr>
            <w:r>
              <w:rPr>
                <w:rFonts w:ascii="仿宋_GB2312" w:hAnsi="仿宋_GB2312" w:cs="仿宋_GB2312" w:hint="eastAsia"/>
                <w:color w:val="000000"/>
                <w:szCs w:val="21"/>
              </w:rPr>
              <w:t>从事公益性或者非营利性活动</w:t>
            </w:r>
          </w:p>
        </w:tc>
        <w:tc>
          <w:tcPr>
            <w:tcW w:w="1618" w:type="dxa"/>
            <w:tcBorders>
              <w:top w:val="single" w:sz="6" w:space="0" w:color="auto"/>
              <w:left w:val="single" w:sz="6" w:space="0" w:color="auto"/>
              <w:bottom w:val="single" w:sz="6" w:space="0" w:color="auto"/>
              <w:right w:val="thickThinSmallGap" w:sz="12" w:space="0" w:color="auto"/>
            </w:tcBorders>
            <w:vAlign w:val="center"/>
            <w:hideMark/>
          </w:tcPr>
          <w:p w:rsidR="009C4379" w:rsidRDefault="009C4379" w:rsidP="004C7919">
            <w:pPr>
              <w:spacing w:line="240" w:lineRule="exact"/>
              <w:ind w:firstLine="118"/>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□是</w:t>
            </w:r>
            <w:r>
              <w:rPr>
                <w:rFonts w:ascii="仿宋_GB2312" w:hAnsi="仿宋_GB2312" w:cs="仿宋_GB2312" w:hint="eastAsia"/>
                <w:color w:val="000000"/>
                <w:kern w:val="0"/>
                <w:szCs w:val="21"/>
              </w:rPr>
              <w:t xml:space="preserve">  </w:t>
            </w:r>
            <w:r>
              <w:rPr>
                <w:rFonts w:ascii="仿宋_GB2312" w:hAnsi="仿宋_GB2312" w:cs="仿宋_GB2312" w:hint="eastAsia"/>
                <w:color w:val="000000"/>
                <w:kern w:val="0"/>
                <w:szCs w:val="21"/>
              </w:rPr>
              <w:t>□否</w:t>
            </w:r>
          </w:p>
        </w:tc>
      </w:tr>
      <w:tr w:rsidR="009C4379" w:rsidTr="002E7FE5">
        <w:trPr>
          <w:trHeight w:hRule="exact" w:val="641"/>
        </w:trPr>
        <w:tc>
          <w:tcPr>
            <w:tcW w:w="1951" w:type="dxa"/>
            <w:vMerge/>
            <w:tcBorders>
              <w:top w:val="single" w:sz="6" w:space="0" w:color="auto"/>
              <w:left w:val="thinThickSmallGap" w:sz="12" w:space="0" w:color="auto"/>
              <w:bottom w:val="single" w:sz="6" w:space="0" w:color="auto"/>
              <w:right w:val="single" w:sz="6" w:space="0" w:color="auto"/>
            </w:tcBorders>
            <w:vAlign w:val="center"/>
            <w:hideMark/>
          </w:tcPr>
          <w:p w:rsidR="009C4379" w:rsidRDefault="009C4379" w:rsidP="004C7919">
            <w:pPr>
              <w:widowControl/>
              <w:jc w:val="left"/>
              <w:rPr>
                <w:rFonts w:ascii="仿宋_GB2312" w:eastAsia="仿宋_GB2312" w:hAnsi="仿宋_GB2312" w:cs="仿宋_GB2312"/>
                <w:color w:val="000000"/>
                <w:kern w:val="0"/>
                <w:szCs w:val="21"/>
              </w:rPr>
            </w:pPr>
          </w:p>
        </w:tc>
        <w:tc>
          <w:tcPr>
            <w:tcW w:w="6151" w:type="dxa"/>
            <w:gridSpan w:val="3"/>
            <w:tcBorders>
              <w:top w:val="single" w:sz="6" w:space="0" w:color="auto"/>
              <w:left w:val="single" w:sz="6" w:space="0" w:color="auto"/>
              <w:bottom w:val="single" w:sz="6" w:space="0" w:color="auto"/>
              <w:right w:val="single" w:sz="6" w:space="0" w:color="auto"/>
            </w:tcBorders>
            <w:vAlign w:val="center"/>
            <w:hideMark/>
          </w:tcPr>
          <w:p w:rsidR="009C4379" w:rsidRDefault="009C4379" w:rsidP="004C7919">
            <w:pPr>
              <w:spacing w:line="240" w:lineRule="exact"/>
              <w:rPr>
                <w:rFonts w:ascii="仿宋_GB2312" w:eastAsia="仿宋_GB2312" w:hAnsi="仿宋_GB2312" w:cs="仿宋_GB2312"/>
                <w:color w:val="000000"/>
                <w:kern w:val="0"/>
                <w:szCs w:val="21"/>
              </w:rPr>
            </w:pPr>
            <w:r>
              <w:rPr>
                <w:rFonts w:ascii="仿宋_GB2312" w:hAnsi="仿宋_GB2312" w:cs="仿宋_GB2312" w:hint="eastAsia"/>
                <w:color w:val="000000"/>
                <w:szCs w:val="21"/>
              </w:rPr>
              <w:t>取得的收入除用于与该组织有关的、合理的支出外，全部用于登记核定或者章程规定的公益性或者非营利性事业</w:t>
            </w:r>
          </w:p>
        </w:tc>
        <w:tc>
          <w:tcPr>
            <w:tcW w:w="1618" w:type="dxa"/>
            <w:tcBorders>
              <w:top w:val="single" w:sz="6" w:space="0" w:color="auto"/>
              <w:left w:val="single" w:sz="6" w:space="0" w:color="auto"/>
              <w:bottom w:val="single" w:sz="6" w:space="0" w:color="auto"/>
              <w:right w:val="thickThinSmallGap" w:sz="12" w:space="0" w:color="auto"/>
            </w:tcBorders>
            <w:vAlign w:val="center"/>
            <w:hideMark/>
          </w:tcPr>
          <w:p w:rsidR="009C4379" w:rsidRDefault="009C4379" w:rsidP="004C7919">
            <w:pPr>
              <w:spacing w:line="240" w:lineRule="exact"/>
              <w:ind w:firstLine="118"/>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□是</w:t>
            </w:r>
            <w:r>
              <w:rPr>
                <w:rFonts w:ascii="仿宋_GB2312" w:hAnsi="仿宋_GB2312" w:cs="仿宋_GB2312" w:hint="eastAsia"/>
                <w:color w:val="000000"/>
                <w:kern w:val="0"/>
                <w:szCs w:val="21"/>
              </w:rPr>
              <w:t xml:space="preserve">  </w:t>
            </w:r>
            <w:r>
              <w:rPr>
                <w:rFonts w:ascii="仿宋_GB2312" w:hAnsi="仿宋_GB2312" w:cs="仿宋_GB2312" w:hint="eastAsia"/>
                <w:color w:val="000000"/>
                <w:kern w:val="0"/>
                <w:szCs w:val="21"/>
              </w:rPr>
              <w:t>□否</w:t>
            </w:r>
          </w:p>
        </w:tc>
      </w:tr>
      <w:tr w:rsidR="009C4379" w:rsidTr="002E7FE5">
        <w:trPr>
          <w:trHeight w:hRule="exact" w:val="354"/>
        </w:trPr>
        <w:tc>
          <w:tcPr>
            <w:tcW w:w="1951" w:type="dxa"/>
            <w:vMerge/>
            <w:tcBorders>
              <w:top w:val="single" w:sz="6" w:space="0" w:color="auto"/>
              <w:left w:val="thinThickSmallGap" w:sz="12" w:space="0" w:color="auto"/>
              <w:bottom w:val="single" w:sz="6" w:space="0" w:color="auto"/>
              <w:right w:val="single" w:sz="6" w:space="0" w:color="auto"/>
            </w:tcBorders>
            <w:vAlign w:val="center"/>
            <w:hideMark/>
          </w:tcPr>
          <w:p w:rsidR="009C4379" w:rsidRDefault="009C4379" w:rsidP="004C7919">
            <w:pPr>
              <w:widowControl/>
              <w:jc w:val="left"/>
              <w:rPr>
                <w:rFonts w:ascii="仿宋_GB2312" w:eastAsia="仿宋_GB2312" w:hAnsi="仿宋_GB2312" w:cs="仿宋_GB2312"/>
                <w:color w:val="000000"/>
                <w:kern w:val="0"/>
                <w:szCs w:val="21"/>
              </w:rPr>
            </w:pPr>
          </w:p>
        </w:tc>
        <w:tc>
          <w:tcPr>
            <w:tcW w:w="6151" w:type="dxa"/>
            <w:gridSpan w:val="3"/>
            <w:tcBorders>
              <w:top w:val="single" w:sz="6" w:space="0" w:color="auto"/>
              <w:left w:val="single" w:sz="6" w:space="0" w:color="auto"/>
              <w:bottom w:val="single" w:sz="6" w:space="0" w:color="auto"/>
              <w:right w:val="single" w:sz="6" w:space="0" w:color="auto"/>
            </w:tcBorders>
            <w:vAlign w:val="center"/>
            <w:hideMark/>
          </w:tcPr>
          <w:p w:rsidR="009C4379" w:rsidRDefault="009C4379" w:rsidP="004C7919">
            <w:pPr>
              <w:spacing w:line="240" w:lineRule="exact"/>
              <w:rPr>
                <w:rFonts w:ascii="仿宋_GB2312" w:eastAsia="仿宋_GB2312" w:hAnsi="仿宋_GB2312" w:cs="仿宋_GB2312"/>
                <w:color w:val="000000"/>
                <w:kern w:val="0"/>
                <w:szCs w:val="21"/>
              </w:rPr>
            </w:pPr>
            <w:r>
              <w:rPr>
                <w:rFonts w:ascii="仿宋_GB2312" w:hAnsi="仿宋_GB2312" w:cs="仿宋_GB2312" w:hint="eastAsia"/>
                <w:color w:val="000000"/>
                <w:szCs w:val="21"/>
              </w:rPr>
              <w:t>财产及其孳息不用于分配，但不包括合理的工资薪金支出</w:t>
            </w:r>
          </w:p>
        </w:tc>
        <w:tc>
          <w:tcPr>
            <w:tcW w:w="1618" w:type="dxa"/>
            <w:tcBorders>
              <w:top w:val="single" w:sz="6" w:space="0" w:color="auto"/>
              <w:left w:val="single" w:sz="6" w:space="0" w:color="auto"/>
              <w:bottom w:val="single" w:sz="6" w:space="0" w:color="auto"/>
              <w:right w:val="thickThinSmallGap" w:sz="12" w:space="0" w:color="auto"/>
            </w:tcBorders>
            <w:vAlign w:val="center"/>
            <w:hideMark/>
          </w:tcPr>
          <w:p w:rsidR="009C4379" w:rsidRDefault="009C4379" w:rsidP="004C7919">
            <w:pPr>
              <w:spacing w:line="240" w:lineRule="exact"/>
              <w:ind w:firstLine="118"/>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□是</w:t>
            </w:r>
            <w:r>
              <w:rPr>
                <w:rFonts w:ascii="仿宋_GB2312" w:hAnsi="仿宋_GB2312" w:cs="仿宋_GB2312" w:hint="eastAsia"/>
                <w:color w:val="000000"/>
                <w:kern w:val="0"/>
                <w:szCs w:val="21"/>
              </w:rPr>
              <w:t xml:space="preserve">  </w:t>
            </w:r>
            <w:r>
              <w:rPr>
                <w:rFonts w:ascii="仿宋_GB2312" w:hAnsi="仿宋_GB2312" w:cs="仿宋_GB2312" w:hint="eastAsia"/>
                <w:color w:val="000000"/>
                <w:kern w:val="0"/>
                <w:szCs w:val="21"/>
              </w:rPr>
              <w:t>□否</w:t>
            </w:r>
          </w:p>
        </w:tc>
      </w:tr>
      <w:tr w:rsidR="009C4379" w:rsidTr="002E7FE5">
        <w:trPr>
          <w:trHeight w:hRule="exact" w:val="1015"/>
        </w:trPr>
        <w:tc>
          <w:tcPr>
            <w:tcW w:w="1951" w:type="dxa"/>
            <w:vMerge/>
            <w:tcBorders>
              <w:top w:val="single" w:sz="6" w:space="0" w:color="auto"/>
              <w:left w:val="thinThickSmallGap" w:sz="12" w:space="0" w:color="auto"/>
              <w:bottom w:val="single" w:sz="6" w:space="0" w:color="auto"/>
              <w:right w:val="single" w:sz="6" w:space="0" w:color="auto"/>
            </w:tcBorders>
            <w:vAlign w:val="center"/>
            <w:hideMark/>
          </w:tcPr>
          <w:p w:rsidR="009C4379" w:rsidRDefault="009C4379" w:rsidP="004C7919">
            <w:pPr>
              <w:widowControl/>
              <w:jc w:val="left"/>
              <w:rPr>
                <w:rFonts w:ascii="仿宋_GB2312" w:eastAsia="仿宋_GB2312" w:hAnsi="仿宋_GB2312" w:cs="仿宋_GB2312"/>
                <w:color w:val="000000"/>
                <w:kern w:val="0"/>
                <w:szCs w:val="21"/>
              </w:rPr>
            </w:pPr>
          </w:p>
        </w:tc>
        <w:tc>
          <w:tcPr>
            <w:tcW w:w="6151" w:type="dxa"/>
            <w:gridSpan w:val="3"/>
            <w:tcBorders>
              <w:top w:val="single" w:sz="6" w:space="0" w:color="auto"/>
              <w:left w:val="single" w:sz="6" w:space="0" w:color="auto"/>
              <w:bottom w:val="single" w:sz="6" w:space="0" w:color="auto"/>
              <w:right w:val="single" w:sz="6" w:space="0" w:color="auto"/>
            </w:tcBorders>
            <w:vAlign w:val="center"/>
            <w:hideMark/>
          </w:tcPr>
          <w:p w:rsidR="009C4379" w:rsidRDefault="009C4379" w:rsidP="004C7919">
            <w:pPr>
              <w:spacing w:line="240" w:lineRule="exact"/>
              <w:rPr>
                <w:rFonts w:ascii="仿宋_GB2312" w:eastAsia="仿宋_GB2312" w:hAnsi="仿宋_GB2312" w:cs="仿宋_GB2312"/>
                <w:color w:val="000000"/>
                <w:kern w:val="0"/>
                <w:szCs w:val="21"/>
              </w:rPr>
            </w:pPr>
            <w:r>
              <w:rPr>
                <w:rFonts w:ascii="仿宋_GB2312" w:hAnsi="仿宋_GB2312" w:cs="仿宋_GB2312" w:hint="eastAsia"/>
                <w:color w:val="000000"/>
                <w:szCs w:val="21"/>
              </w:rPr>
              <w:t>按照登记核定或者章程规定，该组织注销后的剩余财产用于公益性或者非营利性目的，或者由登记管理机关采取转赠给与该组织性质、宗旨相同的组织等处置方式，并向社会公告。</w:t>
            </w:r>
            <w:r>
              <w:rPr>
                <w:rFonts w:ascii="仿宋_GB2312" w:hAnsi="仿宋_GB2312" w:cs="仿宋_GB2312" w:hint="eastAsia"/>
                <w:b/>
                <w:color w:val="000000"/>
                <w:szCs w:val="21"/>
              </w:rPr>
              <w:t>登记核定或者章程规定的相关条款号：</w:t>
            </w:r>
            <w:r>
              <w:rPr>
                <w:rFonts w:ascii="仿宋_GB2312" w:hAnsi="仿宋_GB2312" w:cs="仿宋_GB2312" w:hint="eastAsia"/>
                <w:color w:val="000000"/>
                <w:szCs w:val="21"/>
              </w:rPr>
              <w:t>（</w:t>
            </w:r>
            <w:r>
              <w:rPr>
                <w:rFonts w:ascii="仿宋_GB2312" w:hAnsi="仿宋_GB2312" w:cs="仿宋_GB2312" w:hint="eastAsia"/>
                <w:color w:val="000000"/>
                <w:szCs w:val="21"/>
              </w:rPr>
              <w:t xml:space="preserve">       </w:t>
            </w:r>
            <w:r>
              <w:rPr>
                <w:rFonts w:ascii="仿宋_GB2312" w:hAnsi="仿宋_GB2312" w:cs="仿宋_GB2312" w:hint="eastAsia"/>
                <w:color w:val="000000"/>
                <w:szCs w:val="21"/>
              </w:rPr>
              <w:t>）</w:t>
            </w:r>
          </w:p>
        </w:tc>
        <w:tc>
          <w:tcPr>
            <w:tcW w:w="1618" w:type="dxa"/>
            <w:tcBorders>
              <w:top w:val="single" w:sz="6" w:space="0" w:color="auto"/>
              <w:left w:val="single" w:sz="6" w:space="0" w:color="auto"/>
              <w:bottom w:val="single" w:sz="6" w:space="0" w:color="auto"/>
              <w:right w:val="thickThinSmallGap" w:sz="12" w:space="0" w:color="auto"/>
            </w:tcBorders>
            <w:vAlign w:val="center"/>
            <w:hideMark/>
          </w:tcPr>
          <w:p w:rsidR="009C4379" w:rsidRDefault="009C4379" w:rsidP="004C7919">
            <w:pPr>
              <w:spacing w:line="240" w:lineRule="exact"/>
              <w:ind w:firstLine="118"/>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□是</w:t>
            </w:r>
            <w:r>
              <w:rPr>
                <w:rFonts w:ascii="仿宋_GB2312" w:hAnsi="仿宋_GB2312" w:cs="仿宋_GB2312" w:hint="eastAsia"/>
                <w:color w:val="000000"/>
                <w:kern w:val="0"/>
                <w:szCs w:val="21"/>
              </w:rPr>
              <w:t xml:space="preserve">  </w:t>
            </w:r>
            <w:r>
              <w:rPr>
                <w:rFonts w:ascii="仿宋_GB2312" w:hAnsi="仿宋_GB2312" w:cs="仿宋_GB2312" w:hint="eastAsia"/>
                <w:color w:val="000000"/>
                <w:kern w:val="0"/>
                <w:szCs w:val="21"/>
              </w:rPr>
              <w:t>□否</w:t>
            </w:r>
          </w:p>
        </w:tc>
      </w:tr>
      <w:tr w:rsidR="009C4379" w:rsidTr="002E7FE5">
        <w:trPr>
          <w:trHeight w:hRule="exact" w:val="849"/>
        </w:trPr>
        <w:tc>
          <w:tcPr>
            <w:tcW w:w="1951" w:type="dxa"/>
            <w:vMerge/>
            <w:tcBorders>
              <w:top w:val="single" w:sz="6" w:space="0" w:color="auto"/>
              <w:left w:val="thinThickSmallGap" w:sz="12" w:space="0" w:color="auto"/>
              <w:bottom w:val="single" w:sz="6" w:space="0" w:color="auto"/>
              <w:right w:val="single" w:sz="6" w:space="0" w:color="auto"/>
            </w:tcBorders>
            <w:vAlign w:val="center"/>
            <w:hideMark/>
          </w:tcPr>
          <w:p w:rsidR="009C4379" w:rsidRDefault="009C4379" w:rsidP="004C7919">
            <w:pPr>
              <w:widowControl/>
              <w:jc w:val="left"/>
              <w:rPr>
                <w:rFonts w:ascii="仿宋_GB2312" w:eastAsia="仿宋_GB2312" w:hAnsi="仿宋_GB2312" w:cs="仿宋_GB2312"/>
                <w:color w:val="000000"/>
                <w:kern w:val="0"/>
                <w:szCs w:val="21"/>
              </w:rPr>
            </w:pPr>
          </w:p>
        </w:tc>
        <w:tc>
          <w:tcPr>
            <w:tcW w:w="6151" w:type="dxa"/>
            <w:gridSpan w:val="3"/>
            <w:tcBorders>
              <w:top w:val="single" w:sz="6" w:space="0" w:color="auto"/>
              <w:left w:val="single" w:sz="6" w:space="0" w:color="auto"/>
              <w:bottom w:val="single" w:sz="6" w:space="0" w:color="auto"/>
              <w:right w:val="single" w:sz="6" w:space="0" w:color="auto"/>
            </w:tcBorders>
            <w:vAlign w:val="center"/>
            <w:hideMark/>
          </w:tcPr>
          <w:p w:rsidR="009C4379" w:rsidRDefault="009C4379" w:rsidP="004C7919">
            <w:pPr>
              <w:spacing w:line="240" w:lineRule="exact"/>
              <w:rPr>
                <w:rFonts w:ascii="仿宋_GB2312" w:eastAsia="仿宋_GB2312" w:hAnsi="仿宋_GB2312" w:cs="仿宋_GB2312"/>
                <w:color w:val="000000"/>
                <w:kern w:val="0"/>
                <w:szCs w:val="21"/>
              </w:rPr>
            </w:pPr>
            <w:r>
              <w:rPr>
                <w:rFonts w:ascii="仿宋_GB2312" w:hAnsi="仿宋_GB2312" w:cs="仿宋_GB2312" w:hint="eastAsia"/>
                <w:color w:val="000000"/>
                <w:szCs w:val="21"/>
              </w:rPr>
              <w:t>投入人对投入该组织的财产不保留或者享有任何财产权利，本款所称投入人是指除各级人民政府及其部门外的法人、自然人和其他组织</w:t>
            </w:r>
          </w:p>
        </w:tc>
        <w:tc>
          <w:tcPr>
            <w:tcW w:w="1618" w:type="dxa"/>
            <w:tcBorders>
              <w:top w:val="single" w:sz="6" w:space="0" w:color="auto"/>
              <w:left w:val="single" w:sz="6" w:space="0" w:color="auto"/>
              <w:bottom w:val="single" w:sz="6" w:space="0" w:color="auto"/>
              <w:right w:val="thickThinSmallGap" w:sz="12" w:space="0" w:color="auto"/>
            </w:tcBorders>
            <w:vAlign w:val="center"/>
            <w:hideMark/>
          </w:tcPr>
          <w:p w:rsidR="009C4379" w:rsidRDefault="009C4379" w:rsidP="004C7919">
            <w:pPr>
              <w:spacing w:line="240" w:lineRule="exact"/>
              <w:ind w:firstLine="118"/>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□是</w:t>
            </w:r>
            <w:r>
              <w:rPr>
                <w:rFonts w:ascii="仿宋_GB2312" w:hAnsi="仿宋_GB2312" w:cs="仿宋_GB2312" w:hint="eastAsia"/>
                <w:color w:val="000000"/>
                <w:kern w:val="0"/>
                <w:szCs w:val="21"/>
              </w:rPr>
              <w:t xml:space="preserve">  </w:t>
            </w:r>
            <w:r>
              <w:rPr>
                <w:rFonts w:ascii="仿宋_GB2312" w:hAnsi="仿宋_GB2312" w:cs="仿宋_GB2312" w:hint="eastAsia"/>
                <w:color w:val="000000"/>
                <w:kern w:val="0"/>
                <w:szCs w:val="21"/>
              </w:rPr>
              <w:t>□否</w:t>
            </w:r>
          </w:p>
        </w:tc>
      </w:tr>
      <w:tr w:rsidR="009C4379" w:rsidTr="002E7FE5">
        <w:trPr>
          <w:trHeight w:hRule="exact" w:val="1276"/>
        </w:trPr>
        <w:tc>
          <w:tcPr>
            <w:tcW w:w="1951" w:type="dxa"/>
            <w:vMerge/>
            <w:tcBorders>
              <w:top w:val="single" w:sz="6" w:space="0" w:color="auto"/>
              <w:left w:val="thinThickSmallGap" w:sz="12" w:space="0" w:color="auto"/>
              <w:bottom w:val="single" w:sz="6" w:space="0" w:color="auto"/>
              <w:right w:val="single" w:sz="6" w:space="0" w:color="auto"/>
            </w:tcBorders>
            <w:vAlign w:val="center"/>
            <w:hideMark/>
          </w:tcPr>
          <w:p w:rsidR="009C4379" w:rsidRDefault="009C4379" w:rsidP="004C7919">
            <w:pPr>
              <w:widowControl/>
              <w:jc w:val="left"/>
              <w:rPr>
                <w:rFonts w:ascii="仿宋_GB2312" w:eastAsia="仿宋_GB2312" w:hAnsi="仿宋_GB2312" w:cs="仿宋_GB2312"/>
                <w:color w:val="000000"/>
                <w:kern w:val="0"/>
                <w:szCs w:val="21"/>
              </w:rPr>
            </w:pPr>
          </w:p>
        </w:tc>
        <w:tc>
          <w:tcPr>
            <w:tcW w:w="6151" w:type="dxa"/>
            <w:gridSpan w:val="3"/>
            <w:tcBorders>
              <w:top w:val="single" w:sz="6" w:space="0" w:color="auto"/>
              <w:left w:val="single" w:sz="6" w:space="0" w:color="auto"/>
              <w:bottom w:val="single" w:sz="6" w:space="0" w:color="auto"/>
              <w:right w:val="single" w:sz="6" w:space="0" w:color="auto"/>
            </w:tcBorders>
            <w:vAlign w:val="center"/>
            <w:hideMark/>
          </w:tcPr>
          <w:p w:rsidR="009C4379" w:rsidRDefault="009C4379" w:rsidP="004C7919">
            <w:pPr>
              <w:spacing w:line="240" w:lineRule="exact"/>
              <w:rPr>
                <w:rFonts w:ascii="仿宋_GB2312" w:eastAsia="仿宋_GB2312" w:hAnsi="仿宋_GB2312" w:cs="仿宋_GB2312"/>
                <w:color w:val="000000"/>
                <w:kern w:val="0"/>
                <w:szCs w:val="21"/>
              </w:rPr>
            </w:pPr>
            <w:r>
              <w:rPr>
                <w:rFonts w:ascii="仿宋_GB2312" w:hAnsi="仿宋_GB2312" w:cs="仿宋_GB2312" w:hint="eastAsia"/>
                <w:color w:val="000000"/>
                <w:szCs w:val="21"/>
              </w:rPr>
              <w:t>工作人员工资福利开支控制在规定的比例内，不变相分配该组织的财产，其中：工作人员平均工资薪金水平不得超过税务登记所在地的地市级（含地市级）以上地区的同行业同类组织工资水平的两倍，工作人员福利按照国家有关规定执行</w:t>
            </w:r>
          </w:p>
        </w:tc>
        <w:tc>
          <w:tcPr>
            <w:tcW w:w="1618" w:type="dxa"/>
            <w:tcBorders>
              <w:top w:val="single" w:sz="6" w:space="0" w:color="auto"/>
              <w:left w:val="single" w:sz="6" w:space="0" w:color="auto"/>
              <w:bottom w:val="single" w:sz="6" w:space="0" w:color="auto"/>
              <w:right w:val="thickThinSmallGap" w:sz="12" w:space="0" w:color="auto"/>
            </w:tcBorders>
            <w:vAlign w:val="center"/>
            <w:hideMark/>
          </w:tcPr>
          <w:p w:rsidR="009C4379" w:rsidRDefault="009C4379" w:rsidP="004C7919">
            <w:pPr>
              <w:spacing w:line="240" w:lineRule="exact"/>
              <w:ind w:firstLine="118"/>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□是</w:t>
            </w:r>
            <w:r>
              <w:rPr>
                <w:rFonts w:ascii="仿宋_GB2312" w:hAnsi="仿宋_GB2312" w:cs="仿宋_GB2312" w:hint="eastAsia"/>
                <w:color w:val="000000"/>
                <w:kern w:val="0"/>
                <w:szCs w:val="21"/>
              </w:rPr>
              <w:t xml:space="preserve">  </w:t>
            </w:r>
            <w:r>
              <w:rPr>
                <w:rFonts w:ascii="仿宋_GB2312" w:hAnsi="仿宋_GB2312" w:cs="仿宋_GB2312" w:hint="eastAsia"/>
                <w:color w:val="000000"/>
                <w:kern w:val="0"/>
                <w:szCs w:val="21"/>
              </w:rPr>
              <w:t>□否</w:t>
            </w:r>
          </w:p>
        </w:tc>
      </w:tr>
      <w:tr w:rsidR="009C4379" w:rsidTr="002E7FE5">
        <w:trPr>
          <w:trHeight w:hRule="exact" w:val="766"/>
        </w:trPr>
        <w:tc>
          <w:tcPr>
            <w:tcW w:w="1951" w:type="dxa"/>
            <w:vMerge/>
            <w:tcBorders>
              <w:top w:val="single" w:sz="6" w:space="0" w:color="auto"/>
              <w:left w:val="thinThickSmallGap" w:sz="12" w:space="0" w:color="auto"/>
              <w:bottom w:val="single" w:sz="6" w:space="0" w:color="auto"/>
              <w:right w:val="single" w:sz="6" w:space="0" w:color="auto"/>
            </w:tcBorders>
            <w:vAlign w:val="center"/>
            <w:hideMark/>
          </w:tcPr>
          <w:p w:rsidR="009C4379" w:rsidRDefault="009C4379" w:rsidP="004C7919">
            <w:pPr>
              <w:widowControl/>
              <w:jc w:val="left"/>
              <w:rPr>
                <w:rFonts w:ascii="仿宋_GB2312" w:eastAsia="仿宋_GB2312" w:hAnsi="仿宋_GB2312" w:cs="仿宋_GB2312"/>
                <w:color w:val="000000"/>
                <w:kern w:val="0"/>
                <w:szCs w:val="21"/>
              </w:rPr>
            </w:pPr>
          </w:p>
        </w:tc>
        <w:tc>
          <w:tcPr>
            <w:tcW w:w="6151" w:type="dxa"/>
            <w:gridSpan w:val="3"/>
            <w:tcBorders>
              <w:top w:val="single" w:sz="6" w:space="0" w:color="auto"/>
              <w:left w:val="single" w:sz="6" w:space="0" w:color="auto"/>
              <w:bottom w:val="single" w:sz="6" w:space="0" w:color="auto"/>
              <w:right w:val="single" w:sz="6" w:space="0" w:color="auto"/>
            </w:tcBorders>
            <w:vAlign w:val="center"/>
            <w:hideMark/>
          </w:tcPr>
          <w:p w:rsidR="009C4379" w:rsidRDefault="009C4379" w:rsidP="004C7919">
            <w:pPr>
              <w:spacing w:line="240" w:lineRule="exact"/>
              <w:rPr>
                <w:rFonts w:ascii="仿宋_GB2312" w:eastAsia="仿宋_GB2312" w:hAnsi="仿宋_GB2312" w:cs="仿宋_GB2312"/>
                <w:color w:val="000000"/>
                <w:kern w:val="0"/>
                <w:szCs w:val="21"/>
              </w:rPr>
            </w:pPr>
            <w:r>
              <w:rPr>
                <w:rFonts w:ascii="仿宋_GB2312" w:hAnsi="仿宋_GB2312" w:cs="仿宋_GB2312" w:hint="eastAsia"/>
                <w:color w:val="000000"/>
                <w:szCs w:val="21"/>
              </w:rPr>
              <w:t>对取得的应纳税收入及其有关的成本、费用、损失应与免税收入及其有关的成本、费用、损失分别核算</w:t>
            </w:r>
          </w:p>
        </w:tc>
        <w:tc>
          <w:tcPr>
            <w:tcW w:w="1618" w:type="dxa"/>
            <w:tcBorders>
              <w:top w:val="single" w:sz="6" w:space="0" w:color="auto"/>
              <w:left w:val="single" w:sz="6" w:space="0" w:color="auto"/>
              <w:bottom w:val="single" w:sz="6" w:space="0" w:color="auto"/>
              <w:right w:val="thickThinSmallGap" w:sz="12" w:space="0" w:color="auto"/>
            </w:tcBorders>
            <w:vAlign w:val="center"/>
            <w:hideMark/>
          </w:tcPr>
          <w:p w:rsidR="009C4379" w:rsidRDefault="009C4379" w:rsidP="004C7919">
            <w:pPr>
              <w:spacing w:line="240" w:lineRule="exact"/>
              <w:ind w:firstLine="118"/>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□是</w:t>
            </w:r>
            <w:r>
              <w:rPr>
                <w:rFonts w:ascii="仿宋_GB2312" w:hAnsi="仿宋_GB2312" w:cs="仿宋_GB2312" w:hint="eastAsia"/>
                <w:color w:val="000000"/>
                <w:kern w:val="0"/>
                <w:szCs w:val="21"/>
              </w:rPr>
              <w:t xml:space="preserve">  </w:t>
            </w:r>
            <w:r>
              <w:rPr>
                <w:rFonts w:ascii="仿宋_GB2312" w:hAnsi="仿宋_GB2312" w:cs="仿宋_GB2312" w:hint="eastAsia"/>
                <w:color w:val="000000"/>
                <w:kern w:val="0"/>
                <w:szCs w:val="21"/>
              </w:rPr>
              <w:t>□否</w:t>
            </w:r>
          </w:p>
        </w:tc>
      </w:tr>
      <w:tr w:rsidR="009C4379" w:rsidTr="004C7919">
        <w:trPr>
          <w:trHeight w:hRule="exact" w:val="531"/>
        </w:trPr>
        <w:tc>
          <w:tcPr>
            <w:tcW w:w="1951" w:type="dxa"/>
            <w:tcBorders>
              <w:top w:val="single" w:sz="6" w:space="0" w:color="auto"/>
              <w:left w:val="thinThickSmallGap" w:sz="12" w:space="0" w:color="auto"/>
              <w:bottom w:val="single" w:sz="6" w:space="0" w:color="auto"/>
              <w:right w:val="single" w:sz="6" w:space="0" w:color="auto"/>
            </w:tcBorders>
            <w:vAlign w:val="center"/>
            <w:hideMark/>
          </w:tcPr>
          <w:p w:rsidR="009C4379" w:rsidRDefault="009C4379" w:rsidP="004C7919">
            <w:pPr>
              <w:spacing w:line="280" w:lineRule="exact"/>
              <w:jc w:val="center"/>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复</w:t>
            </w:r>
            <w:r>
              <w:rPr>
                <w:rFonts w:ascii="仿宋_GB2312" w:hAnsi="仿宋_GB2312" w:cs="仿宋_GB2312" w:hint="eastAsia"/>
                <w:color w:val="000000"/>
                <w:kern w:val="0"/>
                <w:szCs w:val="21"/>
              </w:rPr>
              <w:t xml:space="preserve">  </w:t>
            </w:r>
            <w:r>
              <w:rPr>
                <w:rFonts w:ascii="仿宋_GB2312" w:hAnsi="仿宋_GB2312" w:cs="仿宋_GB2312" w:hint="eastAsia"/>
                <w:color w:val="000000"/>
                <w:kern w:val="0"/>
                <w:szCs w:val="21"/>
              </w:rPr>
              <w:t>审</w:t>
            </w:r>
          </w:p>
        </w:tc>
        <w:tc>
          <w:tcPr>
            <w:tcW w:w="7769" w:type="dxa"/>
            <w:gridSpan w:val="4"/>
            <w:tcBorders>
              <w:top w:val="single" w:sz="6" w:space="0" w:color="auto"/>
              <w:left w:val="single" w:sz="6" w:space="0" w:color="auto"/>
              <w:bottom w:val="single" w:sz="6" w:space="0" w:color="auto"/>
              <w:right w:val="thickThinSmallGap" w:sz="12" w:space="0" w:color="auto"/>
            </w:tcBorders>
            <w:vAlign w:val="center"/>
            <w:hideMark/>
          </w:tcPr>
          <w:p w:rsidR="009C4379" w:rsidRDefault="009C4379" w:rsidP="004C7919">
            <w:pPr>
              <w:spacing w:line="240" w:lineRule="exact"/>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□五年有效期到期</w:t>
            </w:r>
            <w:r>
              <w:rPr>
                <w:rFonts w:ascii="仿宋_GB2312" w:hAnsi="仿宋_GB2312" w:cs="仿宋_GB2312" w:hint="eastAsia"/>
                <w:color w:val="000000"/>
                <w:kern w:val="0"/>
                <w:szCs w:val="21"/>
              </w:rPr>
              <w:t xml:space="preserve">           </w:t>
            </w:r>
            <w:r>
              <w:rPr>
                <w:rFonts w:ascii="仿宋_GB2312" w:hAnsi="仿宋_GB2312" w:cs="仿宋_GB2312" w:hint="eastAsia"/>
                <w:color w:val="000000"/>
                <w:kern w:val="0"/>
                <w:szCs w:val="21"/>
              </w:rPr>
              <w:t>□不再具备规定的免税条件的</w:t>
            </w:r>
          </w:p>
        </w:tc>
      </w:tr>
      <w:tr w:rsidR="009C4379" w:rsidTr="004C7919">
        <w:trPr>
          <w:trHeight w:val="2000"/>
        </w:trPr>
        <w:tc>
          <w:tcPr>
            <w:tcW w:w="9720" w:type="dxa"/>
            <w:gridSpan w:val="5"/>
            <w:tcBorders>
              <w:top w:val="single" w:sz="6" w:space="0" w:color="auto"/>
              <w:left w:val="thinThickSmallGap" w:sz="12" w:space="0" w:color="auto"/>
              <w:bottom w:val="thickThinSmallGap" w:sz="12" w:space="0" w:color="auto"/>
              <w:right w:val="thickThinSmallGap" w:sz="12" w:space="0" w:color="auto"/>
            </w:tcBorders>
          </w:tcPr>
          <w:p w:rsidR="009C4379" w:rsidRDefault="009C4379" w:rsidP="004C7919">
            <w:pPr>
              <w:spacing w:line="280" w:lineRule="exact"/>
              <w:jc w:val="center"/>
              <w:rPr>
                <w:rFonts w:ascii="仿宋_GB2312" w:eastAsia="仿宋_GB2312" w:hAnsi="仿宋_GB2312" w:cs="仿宋_GB2312"/>
                <w:color w:val="000000"/>
                <w:kern w:val="0"/>
                <w:szCs w:val="21"/>
              </w:rPr>
            </w:pPr>
            <w:r>
              <w:rPr>
                <w:rFonts w:ascii="仿宋_GB2312" w:hAnsi="仿宋_GB2312" w:cs="仿宋_GB2312" w:hint="eastAsia"/>
                <w:b/>
                <w:color w:val="000000"/>
                <w:kern w:val="0"/>
                <w:szCs w:val="21"/>
              </w:rPr>
              <w:t>投入人声明（初次申请免税资格填写）</w:t>
            </w:r>
          </w:p>
          <w:p w:rsidR="009C4379" w:rsidRDefault="009C4379" w:rsidP="004C7919">
            <w:pPr>
              <w:spacing w:line="280" w:lineRule="exact"/>
              <w:ind w:firstLineChars="200" w:firstLine="420"/>
              <w:rPr>
                <w:rFonts w:ascii="仿宋_GB2312" w:hAnsi="仿宋_GB2312" w:cs="仿宋_GB2312"/>
                <w:color w:val="000000"/>
                <w:kern w:val="0"/>
                <w:szCs w:val="21"/>
              </w:rPr>
            </w:pPr>
            <w:r>
              <w:rPr>
                <w:rFonts w:ascii="仿宋_GB2312" w:hAnsi="仿宋_GB2312" w:cs="仿宋_GB2312" w:hint="eastAsia"/>
                <w:color w:val="000000"/>
                <w:kern w:val="0"/>
                <w:szCs w:val="21"/>
              </w:rPr>
              <w:t>为确保本组织的非营利性目的，投入人对其投入本组织的财产不保留或者享有任何财产权利，不参与对其财产的分配。特此声明。</w:t>
            </w:r>
          </w:p>
          <w:p w:rsidR="009C4379" w:rsidRDefault="009C4379" w:rsidP="004C7919">
            <w:pPr>
              <w:spacing w:line="280" w:lineRule="exact"/>
              <w:ind w:firstLineChars="200" w:firstLine="420"/>
              <w:rPr>
                <w:rFonts w:ascii="仿宋_GB2312" w:hAnsi="仿宋_GB2312" w:cs="仿宋_GB2312"/>
                <w:color w:val="000000"/>
                <w:kern w:val="0"/>
                <w:szCs w:val="21"/>
              </w:rPr>
            </w:pPr>
            <w:r>
              <w:rPr>
                <w:rFonts w:ascii="仿宋_GB2312" w:hAnsi="仿宋_GB2312" w:cs="仿宋_GB2312" w:hint="eastAsia"/>
                <w:color w:val="000000"/>
                <w:kern w:val="0"/>
                <w:szCs w:val="21"/>
              </w:rPr>
              <w:t xml:space="preserve">                    </w:t>
            </w:r>
            <w:r>
              <w:rPr>
                <w:rFonts w:ascii="仿宋_GB2312" w:hAnsi="仿宋_GB2312" w:cs="仿宋_GB2312" w:hint="eastAsia"/>
                <w:color w:val="000000"/>
                <w:kern w:val="0"/>
                <w:szCs w:val="21"/>
              </w:rPr>
              <w:t>投入人签名（盖章）：</w:t>
            </w:r>
          </w:p>
          <w:p w:rsidR="009C4379" w:rsidRDefault="006D53FA" w:rsidP="004C7919">
            <w:pPr>
              <w:spacing w:line="280" w:lineRule="exact"/>
              <w:rPr>
                <w:rFonts w:ascii="仿宋_GB2312" w:hAnsi="仿宋_GB2312" w:cs="仿宋_GB2312"/>
                <w:color w:val="000000"/>
                <w:kern w:val="0"/>
                <w:szCs w:val="21"/>
              </w:rPr>
            </w:pPr>
            <w:r w:rsidRPr="006D53FA">
              <w:rPr>
                <w:rFonts w:ascii="Times New Roman" w:hAnsi="Times New Roman" w:cs="Times New Roman"/>
                <w:sz w:val="32"/>
                <w:szCs w:val="20"/>
              </w:rPr>
              <w:pict>
                <v:shapetype id="_x0000_t32" coordsize="21600,21600" o:spt="32" o:oned="t" path="m,l21600,21600e" filled="f">
                  <v:path arrowok="t" fillok="f" o:connecttype="none"/>
                  <o:lock v:ext="edit" shapetype="t"/>
                </v:shapetype>
                <v:shape id="_x0000_s2050" type="#_x0000_t32" style="position:absolute;left:0;text-align:left;margin-left:-3.8pt;margin-top:7.45pt;width:486pt;height:1.5pt;z-index:251658240" o:connectortype="straight" strokeweight=".5pt"/>
              </w:pict>
            </w:r>
          </w:p>
          <w:p w:rsidR="009C4379" w:rsidRDefault="009C4379" w:rsidP="004C7919">
            <w:pPr>
              <w:spacing w:line="280" w:lineRule="exact"/>
              <w:rPr>
                <w:rFonts w:ascii="仿宋_GB2312" w:hAnsi="仿宋_GB2312" w:cs="仿宋_GB2312"/>
                <w:color w:val="000000"/>
                <w:kern w:val="0"/>
                <w:szCs w:val="21"/>
              </w:rPr>
            </w:pPr>
            <w:r>
              <w:rPr>
                <w:rFonts w:ascii="仿宋_GB2312" w:hAnsi="仿宋_GB2312" w:cs="仿宋_GB2312" w:hint="eastAsia"/>
                <w:color w:val="000000"/>
                <w:kern w:val="0"/>
                <w:szCs w:val="21"/>
              </w:rPr>
              <w:t xml:space="preserve">    </w:t>
            </w:r>
            <w:r>
              <w:rPr>
                <w:rFonts w:ascii="仿宋_GB2312" w:hAnsi="仿宋_GB2312" w:cs="仿宋_GB2312" w:hint="eastAsia"/>
                <w:color w:val="000000"/>
                <w:kern w:val="0"/>
                <w:szCs w:val="21"/>
              </w:rPr>
              <w:t>本非营利组织承诺：申请资料的内容是真实、合法、有效的，以上所填信息真实、准确。并承担相应法律责任。</w:t>
            </w:r>
            <w:r>
              <w:rPr>
                <w:rFonts w:ascii="仿宋_GB2312" w:hAnsi="仿宋_GB2312" w:cs="仿宋_GB2312" w:hint="eastAsia"/>
                <w:color w:val="000000"/>
                <w:kern w:val="0"/>
                <w:szCs w:val="21"/>
              </w:rPr>
              <w:t xml:space="preserve">  </w:t>
            </w:r>
          </w:p>
          <w:p w:rsidR="009C4379" w:rsidRDefault="009C4379" w:rsidP="004C7919">
            <w:pPr>
              <w:spacing w:line="280" w:lineRule="exact"/>
              <w:ind w:firstLineChars="350" w:firstLine="735"/>
              <w:rPr>
                <w:rFonts w:ascii="仿宋_GB2312" w:hAnsi="仿宋_GB2312" w:cs="仿宋_GB2312"/>
                <w:color w:val="000000"/>
                <w:kern w:val="0"/>
                <w:szCs w:val="21"/>
              </w:rPr>
            </w:pPr>
            <w:r>
              <w:rPr>
                <w:rFonts w:ascii="仿宋_GB2312" w:hAnsi="仿宋_GB2312" w:cs="仿宋_GB2312" w:hint="eastAsia"/>
                <w:color w:val="000000"/>
                <w:kern w:val="0"/>
                <w:szCs w:val="21"/>
              </w:rPr>
              <w:t>非营利组织盖章：</w:t>
            </w:r>
            <w:r>
              <w:rPr>
                <w:rFonts w:ascii="仿宋_GB2312" w:hAnsi="仿宋_GB2312" w:cs="仿宋_GB2312" w:hint="eastAsia"/>
                <w:color w:val="000000"/>
                <w:kern w:val="0"/>
                <w:szCs w:val="21"/>
              </w:rPr>
              <w:t xml:space="preserve">                       </w:t>
            </w:r>
            <w:r>
              <w:rPr>
                <w:rFonts w:ascii="仿宋_GB2312" w:hAnsi="仿宋_GB2312" w:cs="仿宋_GB2312" w:hint="eastAsia"/>
                <w:color w:val="000000"/>
                <w:kern w:val="0"/>
                <w:szCs w:val="21"/>
              </w:rPr>
              <w:t>法定代表人：（签名）</w:t>
            </w:r>
          </w:p>
          <w:p w:rsidR="009C4379" w:rsidRDefault="009C4379" w:rsidP="004C7919">
            <w:pPr>
              <w:spacing w:line="280" w:lineRule="exact"/>
              <w:rPr>
                <w:rFonts w:ascii="仿宋_GB2312" w:hAnsi="仿宋_GB2312" w:cs="仿宋_GB2312"/>
                <w:color w:val="000000"/>
                <w:kern w:val="0"/>
                <w:szCs w:val="21"/>
              </w:rPr>
            </w:pPr>
          </w:p>
          <w:p w:rsidR="009C4379" w:rsidRDefault="009C4379" w:rsidP="004C7919">
            <w:pPr>
              <w:spacing w:line="280" w:lineRule="exact"/>
              <w:rPr>
                <w:rFonts w:ascii="仿宋_GB2312" w:eastAsia="仿宋_GB2312" w:hAnsi="仿宋_GB2312" w:cs="仿宋_GB2312"/>
                <w:color w:val="000000"/>
                <w:kern w:val="0"/>
                <w:szCs w:val="21"/>
              </w:rPr>
            </w:pPr>
            <w:r>
              <w:rPr>
                <w:rFonts w:ascii="仿宋_GB2312" w:hAnsi="仿宋_GB2312" w:cs="仿宋_GB2312" w:hint="eastAsia"/>
                <w:color w:val="000000"/>
                <w:kern w:val="0"/>
                <w:szCs w:val="21"/>
              </w:rPr>
              <w:t xml:space="preserve">                                                           </w:t>
            </w:r>
            <w:r>
              <w:rPr>
                <w:rFonts w:ascii="仿宋_GB2312" w:hAnsi="仿宋_GB2312" w:cs="仿宋_GB2312" w:hint="eastAsia"/>
                <w:color w:val="000000"/>
                <w:kern w:val="0"/>
                <w:szCs w:val="21"/>
              </w:rPr>
              <w:t>年</w:t>
            </w:r>
            <w:r>
              <w:rPr>
                <w:rFonts w:ascii="仿宋_GB2312" w:hAnsi="仿宋_GB2312" w:cs="仿宋_GB2312" w:hint="eastAsia"/>
                <w:color w:val="000000"/>
                <w:kern w:val="0"/>
                <w:szCs w:val="21"/>
              </w:rPr>
              <w:t xml:space="preserve">     </w:t>
            </w:r>
            <w:r>
              <w:rPr>
                <w:rFonts w:ascii="仿宋_GB2312" w:hAnsi="仿宋_GB2312" w:cs="仿宋_GB2312" w:hint="eastAsia"/>
                <w:color w:val="000000"/>
                <w:kern w:val="0"/>
                <w:szCs w:val="21"/>
              </w:rPr>
              <w:t>月</w:t>
            </w:r>
            <w:r>
              <w:rPr>
                <w:rFonts w:ascii="仿宋_GB2312" w:hAnsi="仿宋_GB2312" w:cs="仿宋_GB2312" w:hint="eastAsia"/>
                <w:color w:val="000000"/>
                <w:kern w:val="0"/>
                <w:szCs w:val="21"/>
              </w:rPr>
              <w:t xml:space="preserve">      </w:t>
            </w:r>
            <w:r>
              <w:rPr>
                <w:rFonts w:ascii="仿宋_GB2312" w:hAnsi="仿宋_GB2312" w:cs="仿宋_GB2312" w:hint="eastAsia"/>
                <w:color w:val="000000"/>
                <w:kern w:val="0"/>
                <w:szCs w:val="21"/>
              </w:rPr>
              <w:t>日</w:t>
            </w:r>
          </w:p>
        </w:tc>
      </w:tr>
    </w:tbl>
    <w:p w:rsidR="009C4379" w:rsidRDefault="009C4379" w:rsidP="009C4379">
      <w:pPr>
        <w:spacing w:line="576" w:lineRule="exact"/>
        <w:jc w:val="center"/>
        <w:rPr>
          <w:rFonts w:ascii="仿宋_GB2312" w:eastAsia="仿宋_GB2312" w:hAnsi="华文中宋" w:cs="Times New Roman"/>
          <w:b/>
          <w:color w:val="000000"/>
          <w:kern w:val="0"/>
          <w:sz w:val="36"/>
          <w:szCs w:val="36"/>
        </w:rPr>
      </w:pPr>
      <w:r>
        <w:rPr>
          <w:rFonts w:ascii="仿宋_GB2312" w:hAnsi="华文中宋" w:hint="eastAsia"/>
          <w:b/>
          <w:color w:val="000000"/>
          <w:kern w:val="0"/>
          <w:sz w:val="36"/>
          <w:szCs w:val="36"/>
        </w:rPr>
        <w:t>深圳市非营利组织</w:t>
      </w:r>
      <w:r>
        <w:rPr>
          <w:color w:val="000000"/>
          <w:sz w:val="36"/>
          <w:szCs w:val="36"/>
        </w:rPr>
        <w:t>____</w:t>
      </w:r>
      <w:r>
        <w:rPr>
          <w:rFonts w:ascii="仿宋_GB2312" w:hAnsi="华文中宋" w:hint="eastAsia"/>
          <w:b/>
          <w:color w:val="000000"/>
          <w:kern w:val="0"/>
          <w:sz w:val="36"/>
          <w:szCs w:val="36"/>
        </w:rPr>
        <w:t>年度免税资格申请报告</w:t>
      </w:r>
    </w:p>
    <w:p w:rsidR="009C4379" w:rsidRDefault="009C4379" w:rsidP="009C4379">
      <w:pPr>
        <w:spacing w:line="576" w:lineRule="exact"/>
        <w:jc w:val="left"/>
        <w:rPr>
          <w:color w:val="000000"/>
          <w:kern w:val="0"/>
          <w:szCs w:val="21"/>
        </w:rPr>
      </w:pPr>
      <w:r>
        <w:rPr>
          <w:rFonts w:ascii="仿宋_GB2312" w:hAnsi="华文中宋" w:hint="eastAsia"/>
          <w:b/>
          <w:color w:val="000000"/>
          <w:kern w:val="0"/>
          <w:szCs w:val="21"/>
        </w:rPr>
        <w:t xml:space="preserve">       </w:t>
      </w:r>
      <w:r>
        <w:rPr>
          <w:rFonts w:hint="eastAsia"/>
          <w:color w:val="000000"/>
          <w:kern w:val="0"/>
          <w:szCs w:val="21"/>
        </w:rPr>
        <w:t>联系人：</w:t>
      </w:r>
      <w:r>
        <w:rPr>
          <w:color w:val="000000"/>
          <w:kern w:val="0"/>
          <w:szCs w:val="21"/>
        </w:rPr>
        <w:t xml:space="preserve">                 </w:t>
      </w:r>
      <w:r>
        <w:rPr>
          <w:rFonts w:hint="eastAsia"/>
          <w:color w:val="000000"/>
          <w:kern w:val="0"/>
          <w:szCs w:val="21"/>
        </w:rPr>
        <w:t>联系电话：</w:t>
      </w:r>
    </w:p>
    <w:p w:rsidR="009C4379" w:rsidRDefault="009C4379" w:rsidP="009C4379">
      <w:pPr>
        <w:widowControl/>
        <w:jc w:val="left"/>
        <w:rPr>
          <w:color w:val="000000"/>
          <w:kern w:val="0"/>
          <w:szCs w:val="21"/>
        </w:rPr>
      </w:pPr>
      <w:r>
        <w:rPr>
          <w:color w:val="000000"/>
          <w:kern w:val="0"/>
          <w:szCs w:val="21"/>
        </w:rPr>
        <w:br w:type="page"/>
      </w:r>
    </w:p>
    <w:p w:rsidR="009C4379" w:rsidRPr="00A969D4" w:rsidRDefault="009C4379" w:rsidP="009C4379">
      <w:pPr>
        <w:spacing w:line="576" w:lineRule="exact"/>
        <w:jc w:val="center"/>
        <w:rPr>
          <w:rFonts w:asciiTheme="majorEastAsia" w:eastAsiaTheme="majorEastAsia" w:hAnsiTheme="majorEastAsia"/>
          <w:sz w:val="44"/>
          <w:szCs w:val="44"/>
        </w:rPr>
      </w:pPr>
      <w:r w:rsidRPr="00A969D4">
        <w:rPr>
          <w:rFonts w:asciiTheme="majorEastAsia" w:eastAsiaTheme="majorEastAsia" w:hAnsiTheme="majorEastAsia" w:hint="eastAsia"/>
          <w:sz w:val="44"/>
          <w:szCs w:val="44"/>
        </w:rPr>
        <w:lastRenderedPageBreak/>
        <w:t>（社会组织名称）说明材料</w:t>
      </w:r>
    </w:p>
    <w:p w:rsidR="009C4379" w:rsidRDefault="009C4379" w:rsidP="009C4379">
      <w:pPr>
        <w:spacing w:line="576" w:lineRule="exact"/>
        <w:jc w:val="left"/>
        <w:rPr>
          <w:rFonts w:ascii="仿宋_GB2312" w:eastAsia="仿宋_GB2312"/>
          <w:sz w:val="32"/>
          <w:szCs w:val="32"/>
        </w:rPr>
      </w:pPr>
    </w:p>
    <w:p w:rsidR="009C4379" w:rsidRDefault="009C4379" w:rsidP="009C4379">
      <w:pPr>
        <w:spacing w:line="576" w:lineRule="exact"/>
        <w:jc w:val="left"/>
        <w:rPr>
          <w:rFonts w:ascii="仿宋_GB2312" w:eastAsia="仿宋_GB2312"/>
          <w:sz w:val="32"/>
          <w:szCs w:val="32"/>
        </w:rPr>
      </w:pPr>
    </w:p>
    <w:p w:rsidR="009C4379" w:rsidRDefault="009C4379" w:rsidP="009C4379">
      <w:pPr>
        <w:spacing w:line="576" w:lineRule="exact"/>
        <w:ind w:firstLineChars="200" w:firstLine="640"/>
        <w:jc w:val="left"/>
        <w:rPr>
          <w:rFonts w:ascii="仿宋_GB2312" w:eastAsia="仿宋_GB2312"/>
          <w:sz w:val="32"/>
          <w:szCs w:val="32"/>
        </w:rPr>
      </w:pPr>
      <w:r>
        <w:rPr>
          <w:rFonts w:ascii="仿宋_GB2312" w:eastAsia="仿宋_GB2312" w:hint="eastAsia"/>
          <w:sz w:val="32"/>
          <w:szCs w:val="32"/>
        </w:rPr>
        <w:t>该组织是</w:t>
      </w:r>
      <w:r w:rsidRPr="00F86FF4">
        <w:rPr>
          <w:rFonts w:ascii="仿宋_GB2312" w:eastAsia="仿宋_GB2312" w:hint="eastAsia"/>
          <w:sz w:val="32"/>
          <w:szCs w:val="32"/>
          <w:u w:val="single"/>
        </w:rPr>
        <w:t xml:space="preserve">     </w:t>
      </w:r>
      <w:r>
        <w:rPr>
          <w:rFonts w:ascii="仿宋_GB2312" w:eastAsia="仿宋_GB2312" w:hint="eastAsia"/>
          <w:sz w:val="32"/>
          <w:szCs w:val="32"/>
        </w:rPr>
        <w:t>年</w:t>
      </w:r>
      <w:r w:rsidRPr="00F86FF4">
        <w:rPr>
          <w:rFonts w:ascii="仿宋_GB2312" w:eastAsia="仿宋_GB2312" w:hint="eastAsia"/>
          <w:sz w:val="32"/>
          <w:szCs w:val="32"/>
          <w:u w:val="single"/>
        </w:rPr>
        <w:t xml:space="preserve">  </w:t>
      </w:r>
      <w:r>
        <w:rPr>
          <w:rFonts w:ascii="仿宋_GB2312" w:eastAsia="仿宋_GB2312" w:hint="eastAsia"/>
          <w:sz w:val="32"/>
          <w:szCs w:val="32"/>
        </w:rPr>
        <w:t>月</w:t>
      </w:r>
      <w:r w:rsidRPr="00F86FF4">
        <w:rPr>
          <w:rFonts w:ascii="仿宋_GB2312" w:eastAsia="仿宋_GB2312" w:hint="eastAsia"/>
          <w:sz w:val="32"/>
          <w:szCs w:val="32"/>
          <w:u w:val="single"/>
        </w:rPr>
        <w:t xml:space="preserve">  </w:t>
      </w:r>
      <w:r>
        <w:rPr>
          <w:rFonts w:ascii="仿宋_GB2312" w:eastAsia="仿宋_GB2312" w:hint="eastAsia"/>
          <w:sz w:val="32"/>
          <w:szCs w:val="32"/>
        </w:rPr>
        <w:t xml:space="preserve">日在我局登记的非营利组织，登记地址为： </w:t>
      </w:r>
      <w:r w:rsidRPr="00FB2F1F">
        <w:rPr>
          <w:rFonts w:ascii="仿宋_GB2312" w:eastAsia="仿宋_GB2312" w:hint="eastAsia"/>
          <w:sz w:val="32"/>
          <w:szCs w:val="32"/>
          <w:u w:val="single"/>
        </w:rPr>
        <w:t xml:space="preserve">          </w:t>
      </w:r>
      <w:r>
        <w:rPr>
          <w:rFonts w:ascii="仿宋_GB2312" w:eastAsia="仿宋_GB2312" w:hint="eastAsia"/>
          <w:sz w:val="32"/>
          <w:szCs w:val="32"/>
        </w:rPr>
        <w:t>；业务范围：</w:t>
      </w:r>
      <w:r w:rsidRPr="00FB2F1F">
        <w:rPr>
          <w:rFonts w:ascii="仿宋_GB2312" w:eastAsia="仿宋_GB2312" w:hint="eastAsia"/>
          <w:sz w:val="32"/>
          <w:szCs w:val="32"/>
          <w:u w:val="single"/>
        </w:rPr>
        <w:t xml:space="preserve">              </w:t>
      </w:r>
      <w:r>
        <w:rPr>
          <w:rFonts w:ascii="仿宋_GB2312" w:eastAsia="仿宋_GB2312" w:hint="eastAsia"/>
          <w:sz w:val="32"/>
          <w:szCs w:val="32"/>
        </w:rPr>
        <w:t>；法人代表：</w:t>
      </w:r>
      <w:r w:rsidRPr="00FB2F1F">
        <w:rPr>
          <w:rFonts w:ascii="仿宋_GB2312" w:eastAsia="仿宋_GB2312" w:hint="eastAsia"/>
          <w:sz w:val="32"/>
          <w:szCs w:val="32"/>
          <w:u w:val="single"/>
        </w:rPr>
        <w:t xml:space="preserve">       </w:t>
      </w:r>
      <w:r>
        <w:rPr>
          <w:rFonts w:ascii="仿宋_GB2312" w:eastAsia="仿宋_GB2312" w:hint="eastAsia"/>
          <w:sz w:val="32"/>
          <w:szCs w:val="32"/>
        </w:rPr>
        <w:t>；已提交</w:t>
      </w:r>
      <w:r w:rsidRPr="00FB2F1F">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年年度报告，</w:t>
      </w:r>
      <w:r w:rsidRPr="00FB2F1F">
        <w:rPr>
          <w:rFonts w:ascii="仿宋_GB2312" w:eastAsia="仿宋_GB2312" w:hint="eastAsia"/>
          <w:sz w:val="32"/>
          <w:szCs w:val="32"/>
          <w:u w:val="single"/>
        </w:rPr>
        <w:t xml:space="preserve">     </w:t>
      </w:r>
      <w:r>
        <w:rPr>
          <w:rFonts w:ascii="仿宋_GB2312" w:eastAsia="仿宋_GB2312" w:hint="eastAsia"/>
          <w:sz w:val="32"/>
          <w:szCs w:val="32"/>
        </w:rPr>
        <w:t>年未受我局行政处罚。</w:t>
      </w:r>
    </w:p>
    <w:p w:rsidR="009C4379" w:rsidRDefault="009C4379" w:rsidP="009C4379">
      <w:pPr>
        <w:spacing w:line="576" w:lineRule="exact"/>
        <w:jc w:val="left"/>
        <w:rPr>
          <w:rFonts w:ascii="仿宋_GB2312" w:eastAsia="仿宋_GB2312"/>
          <w:sz w:val="32"/>
          <w:szCs w:val="32"/>
        </w:rPr>
      </w:pPr>
    </w:p>
    <w:p w:rsidR="009C4379" w:rsidRDefault="009C4379" w:rsidP="009C4379">
      <w:pPr>
        <w:spacing w:line="576" w:lineRule="exact"/>
        <w:jc w:val="left"/>
        <w:rPr>
          <w:rFonts w:ascii="仿宋_GB2312" w:eastAsia="仿宋_GB2312"/>
          <w:sz w:val="32"/>
          <w:szCs w:val="32"/>
        </w:rPr>
      </w:pPr>
    </w:p>
    <w:p w:rsidR="009C4379" w:rsidRDefault="009C4379" w:rsidP="009C4379">
      <w:pPr>
        <w:spacing w:line="576" w:lineRule="exact"/>
        <w:ind w:firstLineChars="1750" w:firstLine="5600"/>
        <w:jc w:val="left"/>
        <w:rPr>
          <w:rFonts w:ascii="仿宋_GB2312" w:eastAsia="仿宋_GB2312"/>
          <w:sz w:val="32"/>
          <w:szCs w:val="32"/>
        </w:rPr>
      </w:pPr>
      <w:r>
        <w:rPr>
          <w:rFonts w:ascii="仿宋_GB2312" w:eastAsia="仿宋_GB2312" w:hint="eastAsia"/>
          <w:sz w:val="32"/>
          <w:szCs w:val="32"/>
        </w:rPr>
        <w:t>（登记管理机关）</w:t>
      </w:r>
    </w:p>
    <w:p w:rsidR="009C4379" w:rsidRPr="0012239A" w:rsidRDefault="009C4379" w:rsidP="009C4379">
      <w:pPr>
        <w:spacing w:line="576" w:lineRule="exact"/>
        <w:ind w:rightChars="400" w:right="840"/>
        <w:jc w:val="right"/>
        <w:rPr>
          <w:rFonts w:ascii="仿宋_GB2312" w:eastAsia="仿宋_GB2312"/>
          <w:sz w:val="32"/>
          <w:szCs w:val="32"/>
        </w:rPr>
      </w:pPr>
      <w:r>
        <w:rPr>
          <w:rFonts w:ascii="仿宋_GB2312" w:eastAsia="仿宋_GB2312" w:hint="eastAsia"/>
          <w:sz w:val="32"/>
          <w:szCs w:val="32"/>
        </w:rPr>
        <w:t>年  月  日</w:t>
      </w:r>
    </w:p>
    <w:p w:rsidR="009C4379" w:rsidRPr="009C4379" w:rsidRDefault="009C4379" w:rsidP="009C4379">
      <w:pPr>
        <w:ind w:firstLineChars="200" w:firstLine="420"/>
      </w:pPr>
    </w:p>
    <w:sectPr w:rsidR="009C4379" w:rsidRPr="009C4379" w:rsidSect="00EB6A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D90" w:rsidRDefault="009B1D90" w:rsidP="00BE64ED">
      <w:r>
        <w:separator/>
      </w:r>
    </w:p>
  </w:endnote>
  <w:endnote w:type="continuationSeparator" w:id="1">
    <w:p w:rsidR="009B1D90" w:rsidRDefault="009B1D90" w:rsidP="00BE64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D90" w:rsidRDefault="009B1D90" w:rsidP="00BE64ED">
      <w:r>
        <w:separator/>
      </w:r>
    </w:p>
  </w:footnote>
  <w:footnote w:type="continuationSeparator" w:id="1">
    <w:p w:rsidR="009B1D90" w:rsidRDefault="009B1D90" w:rsidP="00BE64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64ED"/>
    <w:rsid w:val="000635D5"/>
    <w:rsid w:val="00293228"/>
    <w:rsid w:val="002E7FE5"/>
    <w:rsid w:val="003A4639"/>
    <w:rsid w:val="00556CCC"/>
    <w:rsid w:val="00616F72"/>
    <w:rsid w:val="006915AD"/>
    <w:rsid w:val="006D53FA"/>
    <w:rsid w:val="008D5186"/>
    <w:rsid w:val="009B1D90"/>
    <w:rsid w:val="009C4379"/>
    <w:rsid w:val="00BE64ED"/>
    <w:rsid w:val="00D364F0"/>
    <w:rsid w:val="00EB6A80"/>
    <w:rsid w:val="00F17BD6"/>
    <w:rsid w:val="00FC7F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4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64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64ED"/>
    <w:rPr>
      <w:sz w:val="18"/>
      <w:szCs w:val="18"/>
    </w:rPr>
  </w:style>
  <w:style w:type="paragraph" w:styleId="a4">
    <w:name w:val="footer"/>
    <w:basedOn w:val="a"/>
    <w:link w:val="Char0"/>
    <w:uiPriority w:val="99"/>
    <w:semiHidden/>
    <w:unhideWhenUsed/>
    <w:rsid w:val="00BE64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64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292</Words>
  <Characters>1668</Characters>
  <Application>Microsoft Office Word</Application>
  <DocSecurity>0</DocSecurity>
  <Lines>13</Lines>
  <Paragraphs>3</Paragraphs>
  <ScaleCrop>false</ScaleCrop>
  <Company>Chinese ORG</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黄华清</dc:creator>
  <cp:keywords/>
  <dc:description/>
  <cp:lastModifiedBy>黄华清</cp:lastModifiedBy>
  <cp:revision>15</cp:revision>
  <dcterms:created xsi:type="dcterms:W3CDTF">2020-12-11T07:23:00Z</dcterms:created>
  <dcterms:modified xsi:type="dcterms:W3CDTF">2020-12-16T08:03:00Z</dcterms:modified>
</cp:coreProperties>
</file>